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9" w:rsidRDefault="00FC13CD">
      <w:r>
        <w:t xml:space="preserve">                                                                                                                                                       </w:t>
      </w:r>
    </w:p>
    <w:p w:rsidR="00290ABB" w:rsidRPr="00F625E9" w:rsidRDefault="00F625E9">
      <w:pPr>
        <w:rPr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           </w:t>
      </w:r>
    </w:p>
    <w:p w:rsidR="00FE2FDA" w:rsidRDefault="00FE2FDA"/>
    <w:tbl>
      <w:tblPr>
        <w:tblpPr w:leftFromText="180" w:rightFromText="180" w:vertAnchor="page" w:horzAnchor="margin" w:tblpY="805"/>
        <w:tblW w:w="0" w:type="auto"/>
        <w:tblLayout w:type="fixed"/>
        <w:tblLook w:val="0000"/>
      </w:tblPr>
      <w:tblGrid>
        <w:gridCol w:w="4868"/>
        <w:gridCol w:w="4984"/>
      </w:tblGrid>
      <w:tr w:rsidR="00FE2FDA" w:rsidTr="00F625E9">
        <w:trPr>
          <w:cantSplit/>
          <w:trHeight w:hRule="exact" w:val="2552"/>
        </w:trPr>
        <w:tc>
          <w:tcPr>
            <w:tcW w:w="9852" w:type="dxa"/>
            <w:gridSpan w:val="2"/>
            <w:vAlign w:val="center"/>
          </w:tcPr>
          <w:p w:rsidR="00FE2FDA" w:rsidRDefault="00FE2FDA" w:rsidP="00F625E9">
            <w:pPr>
              <w:jc w:val="right"/>
            </w:pPr>
          </w:p>
          <w:p w:rsidR="00F625E9" w:rsidRDefault="00F625E9" w:rsidP="00F625E9">
            <w:pPr>
              <w:spacing w:line="40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FE2FDA" w:rsidRPr="005C19C2" w:rsidRDefault="00FE2FDA" w:rsidP="00F625E9">
            <w:pPr>
              <w:spacing w:line="40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АДМИНИСТРАЦИЯ ПОСЕЛКА БАЛАКИРЕВО</w:t>
            </w:r>
          </w:p>
          <w:p w:rsidR="00FE2FDA" w:rsidRPr="005C19C2" w:rsidRDefault="00FE2FDA" w:rsidP="00F625E9">
            <w:pPr>
              <w:spacing w:line="400" w:lineRule="exact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C19C2">
              <w:rPr>
                <w:rFonts w:ascii="Arial" w:hAnsi="Arial"/>
                <w:b/>
                <w:sz w:val="28"/>
                <w:szCs w:val="28"/>
              </w:rPr>
              <w:t>АЛЕКСАНДРОВСКОГО РАЙОНА</w:t>
            </w:r>
          </w:p>
          <w:p w:rsidR="00FE2FDA" w:rsidRPr="005C19C2" w:rsidRDefault="00FE2FDA" w:rsidP="00F625E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E2FDA" w:rsidRPr="005C19C2" w:rsidRDefault="00FE2FDA" w:rsidP="00F625E9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FE2FDA" w:rsidRPr="003A65B5" w:rsidRDefault="00FE2FDA" w:rsidP="00F625E9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FE2FDA" w:rsidRDefault="00FE2FDA" w:rsidP="00F625E9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FE2FDA" w:rsidTr="00F625E9">
        <w:trPr>
          <w:cantSplit/>
          <w:trHeight w:hRule="exact" w:val="546"/>
        </w:trPr>
        <w:tc>
          <w:tcPr>
            <w:tcW w:w="4868" w:type="dxa"/>
            <w:vAlign w:val="center"/>
          </w:tcPr>
          <w:p w:rsidR="00FE2FDA" w:rsidRPr="00723017" w:rsidRDefault="00FC13CD" w:rsidP="00F625E9">
            <w:pPr>
              <w:pStyle w:val="1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</w:t>
            </w:r>
            <w:r w:rsidR="00723017"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от </w:t>
            </w:r>
            <w:r w:rsidR="00653207">
              <w:rPr>
                <w:rFonts w:ascii="Times New Roman" w:hAnsi="Times New Roman"/>
                <w:b w:val="0"/>
                <w:bCs w:val="0"/>
                <w:sz w:val="24"/>
              </w:rPr>
              <w:t xml:space="preserve"> </w:t>
            </w:r>
            <w:r w:rsidR="004068D2">
              <w:rPr>
                <w:rFonts w:ascii="Times New Roman" w:hAnsi="Times New Roman"/>
                <w:b w:val="0"/>
                <w:bCs w:val="0"/>
                <w:sz w:val="24"/>
              </w:rPr>
              <w:t>01.03.2019</w:t>
            </w:r>
          </w:p>
        </w:tc>
        <w:tc>
          <w:tcPr>
            <w:tcW w:w="4984" w:type="dxa"/>
            <w:vAlign w:val="center"/>
          </w:tcPr>
          <w:p w:rsidR="00FE2FDA" w:rsidRPr="00723017" w:rsidRDefault="00FC13CD" w:rsidP="00F625E9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</w:rPr>
              <w:t xml:space="preserve">                                                         </w:t>
            </w:r>
            <w:r w:rsidR="00723017" w:rsidRPr="00723017">
              <w:rPr>
                <w:rFonts w:ascii="Times New Roman" w:hAnsi="Times New Roman"/>
                <w:b w:val="0"/>
                <w:bCs w:val="0"/>
                <w:sz w:val="24"/>
              </w:rPr>
              <w:t xml:space="preserve">№ </w:t>
            </w:r>
            <w:r w:rsidR="004068D2">
              <w:rPr>
                <w:rFonts w:ascii="Times New Roman" w:hAnsi="Times New Roman"/>
                <w:b w:val="0"/>
                <w:bCs w:val="0"/>
                <w:sz w:val="24"/>
              </w:rPr>
              <w:t>75</w:t>
            </w:r>
          </w:p>
        </w:tc>
      </w:tr>
    </w:tbl>
    <w:tbl>
      <w:tblPr>
        <w:tblW w:w="9248" w:type="dxa"/>
        <w:jc w:val="center"/>
        <w:tblLook w:val="00A0"/>
      </w:tblPr>
      <w:tblGrid>
        <w:gridCol w:w="9248"/>
      </w:tblGrid>
      <w:tr w:rsidR="007A27D0" w:rsidRPr="00902E35">
        <w:trPr>
          <w:trHeight w:val="573"/>
          <w:jc w:val="center"/>
        </w:trPr>
        <w:tc>
          <w:tcPr>
            <w:tcW w:w="9248" w:type="dxa"/>
          </w:tcPr>
          <w:p w:rsidR="00927347" w:rsidRDefault="002A34AC" w:rsidP="00927347">
            <w:pPr>
              <w:pStyle w:val="ConsPlusTitle"/>
              <w:widowControl/>
              <w:rPr>
                <w:b w:val="0"/>
                <w:i/>
              </w:rPr>
            </w:pPr>
            <w:r>
              <w:rPr>
                <w:b w:val="0"/>
                <w:i/>
              </w:rPr>
              <w:t>О</w:t>
            </w:r>
            <w:r w:rsidR="00927347">
              <w:rPr>
                <w:b w:val="0"/>
                <w:i/>
              </w:rPr>
              <w:t>б утверждении муниципальной программы</w:t>
            </w:r>
          </w:p>
          <w:p w:rsidR="00D34E11" w:rsidRDefault="00AA0721" w:rsidP="00AA0721">
            <w:pPr>
              <w:rPr>
                <w:i/>
              </w:rPr>
            </w:pPr>
            <w:r>
              <w:rPr>
                <w:i/>
              </w:rPr>
              <w:t>«</w:t>
            </w:r>
            <w:r w:rsidR="00D34E11">
              <w:rPr>
                <w:i/>
              </w:rPr>
              <w:t xml:space="preserve">Переселение граждан из аварийного жилищного фонда </w:t>
            </w:r>
          </w:p>
          <w:p w:rsidR="00AA0721" w:rsidRDefault="00D34E11" w:rsidP="00AA0721">
            <w:pPr>
              <w:rPr>
                <w:i/>
              </w:rPr>
            </w:pPr>
            <w:r>
              <w:rPr>
                <w:i/>
              </w:rPr>
              <w:t>м</w:t>
            </w:r>
            <w:r w:rsidR="00AA0721">
              <w:rPr>
                <w:i/>
              </w:rPr>
              <w:t xml:space="preserve">униципального образования </w:t>
            </w:r>
          </w:p>
          <w:p w:rsidR="00927347" w:rsidRPr="00F602E8" w:rsidRDefault="00AA0721" w:rsidP="00F602E8">
            <w:pPr>
              <w:rPr>
                <w:i/>
              </w:rPr>
            </w:pPr>
            <w:r>
              <w:rPr>
                <w:i/>
              </w:rPr>
              <w:t>городское поселение поселок Балакир</w:t>
            </w:r>
            <w:r w:rsidR="00F602E8">
              <w:rPr>
                <w:i/>
              </w:rPr>
              <w:t>ево</w:t>
            </w:r>
            <w:r w:rsidR="00927347">
              <w:rPr>
                <w:b/>
                <w:i/>
              </w:rPr>
              <w:t xml:space="preserve">» </w:t>
            </w:r>
          </w:p>
          <w:p w:rsidR="00927347" w:rsidRPr="007A27D0" w:rsidRDefault="00927347" w:rsidP="00927347">
            <w:pPr>
              <w:pStyle w:val="ConsPlusTitle"/>
              <w:widowControl/>
              <w:rPr>
                <w:rFonts w:ascii="Arial" w:hAnsi="Arial" w:cs="Arial"/>
              </w:rPr>
            </w:pPr>
          </w:p>
          <w:p w:rsidR="00D34E11" w:rsidRPr="00D34E11" w:rsidRDefault="00D34E11" w:rsidP="00D34E11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left="100" w:right="20" w:firstLine="620"/>
              <w:rPr>
                <w:b w:val="0"/>
                <w:sz w:val="28"/>
                <w:szCs w:val="28"/>
              </w:rPr>
            </w:pPr>
            <w:r w:rsidRPr="00D34E11">
              <w:rPr>
                <w:b w:val="0"/>
                <w:sz w:val="28"/>
                <w:szCs w:val="28"/>
              </w:rPr>
              <w:t>В соответствии с Жилищным кодексом Российской Федерации, Бюджетным кодексом Российской Федер</w:t>
            </w:r>
            <w:r w:rsidR="000669D0">
              <w:rPr>
                <w:b w:val="0"/>
                <w:sz w:val="28"/>
                <w:szCs w:val="28"/>
              </w:rPr>
              <w:t>ации, Федеральным законом от 06.</w:t>
            </w:r>
            <w:r w:rsidRPr="00D34E11">
              <w:rPr>
                <w:b w:val="0"/>
                <w:sz w:val="28"/>
                <w:szCs w:val="28"/>
              </w:rPr>
              <w:t xml:space="preserve">10.2003 </w:t>
            </w:r>
            <w:r w:rsidR="000669D0">
              <w:rPr>
                <w:b w:val="0"/>
                <w:sz w:val="28"/>
                <w:szCs w:val="28"/>
              </w:rPr>
              <w:t xml:space="preserve"> №</w:t>
            </w:r>
            <w:r w:rsidR="00F602E8">
              <w:rPr>
                <w:b w:val="0"/>
                <w:sz w:val="28"/>
                <w:szCs w:val="28"/>
              </w:rPr>
              <w:t>131</w:t>
            </w:r>
            <w:r w:rsidRPr="00D34E11">
              <w:rPr>
                <w:b w:val="0"/>
                <w:sz w:val="28"/>
                <w:szCs w:val="28"/>
              </w:rPr>
              <w:t>-ФЗ «Об общих принципах организации местного</w:t>
            </w:r>
          </w:p>
          <w:p w:rsidR="002A34AC" w:rsidRDefault="00D34E11" w:rsidP="00D34E11">
            <w:pPr>
              <w:jc w:val="both"/>
              <w:rPr>
                <w:sz w:val="28"/>
                <w:szCs w:val="28"/>
              </w:rPr>
            </w:pPr>
            <w:r w:rsidRPr="00D34E11">
              <w:rPr>
                <w:sz w:val="28"/>
                <w:szCs w:val="28"/>
              </w:rPr>
              <w:t>самоуправления в Российской Федерации», Указом Президента Российской Федерации от 07.05,2012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</w:t>
            </w:r>
            <w:r>
              <w:rPr>
                <w:sz w:val="28"/>
                <w:szCs w:val="28"/>
              </w:rPr>
              <w:t>а Российской Федерации от 28.01.</w:t>
            </w:r>
            <w:r w:rsidRPr="00D34E11">
              <w:rPr>
                <w:sz w:val="28"/>
                <w:szCs w:val="28"/>
              </w:rPr>
              <w:t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</w:t>
            </w:r>
            <w:r>
              <w:rPr>
                <w:sz w:val="28"/>
                <w:szCs w:val="28"/>
              </w:rPr>
              <w:t>.</w:t>
            </w:r>
            <w:r w:rsidRPr="00D34E11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№</w:t>
            </w:r>
            <w:r w:rsidRPr="00D34E11">
              <w:rPr>
                <w:sz w:val="28"/>
                <w:szCs w:val="28"/>
              </w:rPr>
              <w:t xml:space="preserve"> 1662-р,</w:t>
            </w:r>
            <w:r>
              <w:rPr>
                <w:sz w:val="28"/>
                <w:szCs w:val="28"/>
              </w:rPr>
              <w:t xml:space="preserve"> Уставом муниципального образования поселок Балакирево</w:t>
            </w:r>
          </w:p>
          <w:p w:rsidR="00D34E11" w:rsidRPr="00D34E11" w:rsidRDefault="00D34E11" w:rsidP="00D34E11">
            <w:pPr>
              <w:jc w:val="both"/>
              <w:rPr>
                <w:sz w:val="28"/>
                <w:szCs w:val="28"/>
              </w:rPr>
            </w:pPr>
          </w:p>
          <w:p w:rsidR="002A34AC" w:rsidRPr="002A34AC" w:rsidRDefault="002A34AC" w:rsidP="002A34AC">
            <w:pPr>
              <w:jc w:val="center"/>
              <w:rPr>
                <w:b/>
                <w:sz w:val="28"/>
                <w:szCs w:val="28"/>
              </w:rPr>
            </w:pPr>
            <w:r w:rsidRPr="002A34AC">
              <w:rPr>
                <w:b/>
                <w:sz w:val="28"/>
                <w:szCs w:val="28"/>
              </w:rPr>
              <w:t>ПОСТАНОВЛЯЮ:</w:t>
            </w:r>
          </w:p>
          <w:p w:rsidR="002A34AC" w:rsidRPr="002A34AC" w:rsidRDefault="002A34AC" w:rsidP="002A34AC">
            <w:pPr>
              <w:jc w:val="both"/>
              <w:rPr>
                <w:sz w:val="28"/>
                <w:szCs w:val="28"/>
              </w:rPr>
            </w:pPr>
          </w:p>
          <w:p w:rsidR="002A34AC" w:rsidRPr="002A34AC" w:rsidRDefault="002A34AC" w:rsidP="00064222">
            <w:pPr>
              <w:numPr>
                <w:ilvl w:val="0"/>
                <w:numId w:val="15"/>
              </w:numPr>
              <w:tabs>
                <w:tab w:val="left" w:pos="8120"/>
              </w:tabs>
              <w:jc w:val="both"/>
              <w:rPr>
                <w:sz w:val="28"/>
                <w:szCs w:val="28"/>
              </w:rPr>
            </w:pPr>
            <w:r w:rsidRPr="002A34AC">
              <w:rPr>
                <w:sz w:val="28"/>
                <w:szCs w:val="28"/>
              </w:rPr>
              <w:t xml:space="preserve">Утвердить муниципальную программу </w:t>
            </w:r>
            <w:r w:rsidR="00AA0721" w:rsidRPr="007D1C15">
              <w:rPr>
                <w:sz w:val="28"/>
                <w:szCs w:val="28"/>
              </w:rPr>
              <w:t>"</w:t>
            </w:r>
            <w:r w:rsidR="00D34E11">
              <w:rPr>
                <w:sz w:val="28"/>
                <w:szCs w:val="28"/>
              </w:rPr>
              <w:t>Переселение граждан из аварийного жилищного фонда м</w:t>
            </w:r>
            <w:r w:rsidR="00AA0721">
              <w:rPr>
                <w:sz w:val="28"/>
                <w:szCs w:val="28"/>
              </w:rPr>
              <w:t>униципального образования</w:t>
            </w:r>
            <w:r w:rsidR="00AA0721" w:rsidRPr="007D1C15">
              <w:rPr>
                <w:sz w:val="28"/>
                <w:szCs w:val="28"/>
              </w:rPr>
              <w:t xml:space="preserve"> городское поселение поселок </w:t>
            </w:r>
            <w:r w:rsidR="00C4174D">
              <w:rPr>
                <w:sz w:val="28"/>
                <w:szCs w:val="28"/>
              </w:rPr>
              <w:t xml:space="preserve"> </w:t>
            </w:r>
            <w:r w:rsidR="00AA0721" w:rsidRPr="007D1C15">
              <w:rPr>
                <w:sz w:val="28"/>
                <w:szCs w:val="28"/>
              </w:rPr>
              <w:t>Балакирево</w:t>
            </w:r>
            <w:r w:rsidR="00734FD5" w:rsidRPr="002A34AC">
              <w:rPr>
                <w:sz w:val="28"/>
                <w:szCs w:val="28"/>
              </w:rPr>
              <w:t>»</w:t>
            </w:r>
            <w:r w:rsidRPr="002A34AC">
              <w:rPr>
                <w:sz w:val="28"/>
                <w:szCs w:val="28"/>
              </w:rPr>
              <w:t xml:space="preserve"> </w:t>
            </w:r>
            <w:r w:rsidR="00C4174D">
              <w:rPr>
                <w:sz w:val="28"/>
                <w:szCs w:val="28"/>
              </w:rPr>
              <w:t xml:space="preserve"> </w:t>
            </w:r>
            <w:r w:rsidRPr="002A34AC">
              <w:rPr>
                <w:sz w:val="28"/>
                <w:szCs w:val="28"/>
              </w:rPr>
              <w:t xml:space="preserve">согласно </w:t>
            </w:r>
            <w:r w:rsidR="00734FD5">
              <w:rPr>
                <w:sz w:val="28"/>
                <w:szCs w:val="28"/>
              </w:rPr>
              <w:t>п</w:t>
            </w:r>
            <w:r w:rsidRPr="002A34AC">
              <w:rPr>
                <w:sz w:val="28"/>
                <w:szCs w:val="28"/>
              </w:rPr>
              <w:t>риложению.</w:t>
            </w:r>
          </w:p>
          <w:p w:rsidR="00064222" w:rsidRDefault="00064222" w:rsidP="00064222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ED7BD3">
              <w:rPr>
                <w:sz w:val="28"/>
                <w:szCs w:val="28"/>
              </w:rPr>
              <w:t>Контроль  за исполнением настоящего постановления оставляю за</w:t>
            </w:r>
          </w:p>
          <w:p w:rsidR="00064222" w:rsidRPr="00ED7BD3" w:rsidRDefault="00064222" w:rsidP="00064222">
            <w:pPr>
              <w:ind w:left="780"/>
              <w:jc w:val="both"/>
              <w:rPr>
                <w:sz w:val="28"/>
                <w:szCs w:val="28"/>
              </w:rPr>
            </w:pPr>
            <w:r w:rsidRPr="00ED7BD3">
              <w:rPr>
                <w:sz w:val="28"/>
                <w:szCs w:val="28"/>
              </w:rPr>
              <w:t>собой.</w:t>
            </w:r>
          </w:p>
          <w:p w:rsidR="00064222" w:rsidRPr="00064222" w:rsidRDefault="00064222" w:rsidP="00064222">
            <w:pPr>
              <w:numPr>
                <w:ilvl w:val="0"/>
                <w:numId w:val="15"/>
              </w:numPr>
              <w:tabs>
                <w:tab w:val="left" w:pos="1930"/>
                <w:tab w:val="left" w:pos="7740"/>
              </w:tabs>
              <w:jc w:val="both"/>
              <w:rPr>
                <w:sz w:val="28"/>
                <w:szCs w:val="28"/>
              </w:rPr>
            </w:pPr>
            <w:r w:rsidRPr="005259A5">
              <w:rPr>
                <w:sz w:val="28"/>
              </w:rPr>
              <w:t xml:space="preserve">Опубликовать настоящее постановление в СМИ </w:t>
            </w:r>
            <w:r w:rsidR="00C4174D">
              <w:rPr>
                <w:sz w:val="28"/>
              </w:rPr>
              <w:t>без  приложения, а с приложением</w:t>
            </w:r>
            <w:r w:rsidRPr="005259A5">
              <w:rPr>
                <w:sz w:val="28"/>
              </w:rPr>
              <w:t xml:space="preserve"> разместить на официальном</w:t>
            </w:r>
            <w:r>
              <w:rPr>
                <w:sz w:val="28"/>
                <w:szCs w:val="28"/>
              </w:rPr>
              <w:t xml:space="preserve">  </w:t>
            </w:r>
            <w:r w:rsidRPr="00064222">
              <w:rPr>
                <w:sz w:val="28"/>
              </w:rPr>
              <w:t xml:space="preserve">сайте администрации посёлка - </w:t>
            </w:r>
            <w:r>
              <w:rPr>
                <w:sz w:val="28"/>
              </w:rPr>
              <w:t xml:space="preserve"> </w:t>
            </w:r>
            <w:r w:rsidRPr="00064222">
              <w:rPr>
                <w:sz w:val="28"/>
              </w:rPr>
              <w:t>балакирево.рф.</w:t>
            </w:r>
          </w:p>
          <w:p w:rsidR="007A27D0" w:rsidRPr="00064222" w:rsidRDefault="00064222" w:rsidP="00064222">
            <w:pPr>
              <w:numPr>
                <w:ilvl w:val="0"/>
                <w:numId w:val="15"/>
              </w:numPr>
              <w:jc w:val="both"/>
              <w:rPr>
                <w:sz w:val="28"/>
              </w:rPr>
            </w:pPr>
            <w:r w:rsidRPr="005259A5">
              <w:rPr>
                <w:sz w:val="28"/>
              </w:rPr>
              <w:t>Настоящее постановление вступает в</w:t>
            </w:r>
            <w:r>
              <w:rPr>
                <w:sz w:val="28"/>
              </w:rPr>
              <w:t xml:space="preserve">  силу </w:t>
            </w:r>
            <w:r w:rsidRPr="005259A5">
              <w:rPr>
                <w:sz w:val="28"/>
              </w:rPr>
              <w:t>со</w:t>
            </w:r>
            <w:r>
              <w:rPr>
                <w:sz w:val="28"/>
              </w:rPr>
              <w:t xml:space="preserve"> </w:t>
            </w:r>
            <w:r w:rsidRPr="005259A5">
              <w:rPr>
                <w:sz w:val="28"/>
              </w:rPr>
              <w:t>дня его</w:t>
            </w:r>
            <w:r w:rsidRPr="00064222">
              <w:rPr>
                <w:sz w:val="28"/>
              </w:rPr>
              <w:t xml:space="preserve"> официального опубликования.</w:t>
            </w:r>
          </w:p>
          <w:p w:rsidR="00A41D12" w:rsidRDefault="00A41D12" w:rsidP="00801625">
            <w:pPr>
              <w:pStyle w:val="a9"/>
              <w:jc w:val="both"/>
            </w:pPr>
          </w:p>
          <w:p w:rsidR="00A41D12" w:rsidRPr="00A41D12" w:rsidRDefault="00A41D12" w:rsidP="00801625">
            <w:pPr>
              <w:pStyle w:val="a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администрации                               </w:t>
            </w:r>
            <w:r w:rsidR="00F625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  <w:r w:rsidR="00F625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Pr="00A41D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И.В. Павлов</w:t>
            </w:r>
          </w:p>
        </w:tc>
      </w:tr>
    </w:tbl>
    <w:p w:rsidR="00EE70E6" w:rsidRDefault="000D2182" w:rsidP="000D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EE70E6" w:rsidRDefault="00EE70E6" w:rsidP="000D2182">
      <w:pPr>
        <w:pStyle w:val="ConsPlusTitle"/>
        <w:widowControl/>
        <w:rPr>
          <w:b w:val="0"/>
          <w:sz w:val="28"/>
          <w:szCs w:val="28"/>
        </w:rPr>
      </w:pPr>
    </w:p>
    <w:p w:rsidR="00A72D0D" w:rsidRPr="00A72D0D" w:rsidRDefault="00EE70E6" w:rsidP="000D2182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D2182">
        <w:rPr>
          <w:b w:val="0"/>
          <w:sz w:val="28"/>
          <w:szCs w:val="28"/>
        </w:rPr>
        <w:t xml:space="preserve"> </w:t>
      </w:r>
      <w:r w:rsidR="00927347">
        <w:rPr>
          <w:b w:val="0"/>
          <w:sz w:val="28"/>
          <w:szCs w:val="28"/>
        </w:rPr>
        <w:t xml:space="preserve">Приложение </w:t>
      </w:r>
    </w:p>
    <w:p w:rsidR="00064222" w:rsidRDefault="00A72D0D" w:rsidP="00A72D0D">
      <w:pPr>
        <w:pStyle w:val="ConsPlusTitle"/>
        <w:widowControl/>
        <w:jc w:val="right"/>
        <w:rPr>
          <w:b w:val="0"/>
          <w:sz w:val="28"/>
          <w:szCs w:val="28"/>
        </w:rPr>
      </w:pPr>
      <w:r w:rsidRPr="00A72D0D">
        <w:rPr>
          <w:b w:val="0"/>
          <w:sz w:val="28"/>
          <w:szCs w:val="28"/>
        </w:rPr>
        <w:t xml:space="preserve">к </w:t>
      </w:r>
      <w:r w:rsidR="002D69DA">
        <w:rPr>
          <w:b w:val="0"/>
          <w:sz w:val="28"/>
          <w:szCs w:val="28"/>
        </w:rPr>
        <w:t>п</w:t>
      </w:r>
      <w:r w:rsidRPr="00A72D0D">
        <w:rPr>
          <w:b w:val="0"/>
          <w:sz w:val="28"/>
          <w:szCs w:val="28"/>
        </w:rPr>
        <w:t>остановлению администрации</w:t>
      </w:r>
    </w:p>
    <w:p w:rsidR="00A72D0D" w:rsidRPr="00A72D0D" w:rsidRDefault="00064222" w:rsidP="00A72D0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п.Балакирево</w:t>
      </w:r>
    </w:p>
    <w:p w:rsidR="00A72D0D" w:rsidRPr="00A72D0D" w:rsidRDefault="00064222" w:rsidP="0006422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</w:t>
      </w:r>
      <w:r w:rsidR="00A72D0D" w:rsidRPr="00A72D0D">
        <w:rPr>
          <w:b w:val="0"/>
          <w:sz w:val="28"/>
          <w:szCs w:val="28"/>
        </w:rPr>
        <w:t>от</w:t>
      </w:r>
      <w:r w:rsidR="00903FD4">
        <w:rPr>
          <w:b w:val="0"/>
          <w:sz w:val="28"/>
          <w:szCs w:val="28"/>
        </w:rPr>
        <w:t xml:space="preserve">  </w:t>
      </w:r>
      <w:r w:rsidR="00A72D0D" w:rsidRPr="00A72D0D">
        <w:rPr>
          <w:b w:val="0"/>
          <w:sz w:val="28"/>
          <w:szCs w:val="28"/>
        </w:rPr>
        <w:t xml:space="preserve"> </w:t>
      </w:r>
      <w:r w:rsidR="003F7AB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</w:t>
      </w:r>
      <w:r w:rsidR="00A72D0D" w:rsidRPr="00A72D0D">
        <w:rPr>
          <w:b w:val="0"/>
          <w:sz w:val="28"/>
          <w:szCs w:val="28"/>
        </w:rPr>
        <w:t>№</w:t>
      </w:r>
      <w:r w:rsidR="003F7AB9">
        <w:rPr>
          <w:b w:val="0"/>
          <w:sz w:val="28"/>
          <w:szCs w:val="28"/>
        </w:rPr>
        <w:t xml:space="preserve"> </w:t>
      </w:r>
      <w:r w:rsidR="00A72D0D" w:rsidRPr="00A72D0D">
        <w:rPr>
          <w:b w:val="0"/>
          <w:sz w:val="28"/>
          <w:szCs w:val="28"/>
        </w:rPr>
        <w:t xml:space="preserve"> </w:t>
      </w:r>
    </w:p>
    <w:p w:rsidR="00A72D0D" w:rsidRDefault="00A72D0D" w:rsidP="00751806">
      <w:pPr>
        <w:pStyle w:val="ConsPlusTitle"/>
        <w:widowControl/>
        <w:rPr>
          <w:rFonts w:ascii="Arial" w:hAnsi="Arial" w:cs="Arial"/>
        </w:rPr>
      </w:pPr>
    </w:p>
    <w:p w:rsidR="00A72D0D" w:rsidRDefault="00A72D0D" w:rsidP="00751806">
      <w:pPr>
        <w:pStyle w:val="ConsPlusTitle"/>
        <w:widowControl/>
        <w:rPr>
          <w:rFonts w:ascii="Arial" w:hAnsi="Arial" w:cs="Arial"/>
        </w:rPr>
      </w:pPr>
    </w:p>
    <w:p w:rsidR="00AA0721" w:rsidRPr="00241509" w:rsidRDefault="00AA0721" w:rsidP="00AA0721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AA0721" w:rsidRPr="00241509" w:rsidRDefault="00AA0721" w:rsidP="00AA0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4E11">
        <w:rPr>
          <w:b/>
          <w:sz w:val="28"/>
          <w:szCs w:val="28"/>
        </w:rPr>
        <w:t>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AA0721" w:rsidRPr="00241509" w:rsidRDefault="00AA0721" w:rsidP="00AA0721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</w:t>
      </w:r>
      <w:r w:rsidR="00064222">
        <w:rPr>
          <w:b/>
          <w:sz w:val="28"/>
          <w:szCs w:val="28"/>
        </w:rPr>
        <w:t>ЛЕНИЕ</w:t>
      </w:r>
      <w:r w:rsidR="00F602E8">
        <w:rPr>
          <w:b/>
          <w:sz w:val="28"/>
          <w:szCs w:val="28"/>
        </w:rPr>
        <w:t xml:space="preserve"> ПОСЕЛОК БАЛАКИРЕВО</w:t>
      </w:r>
      <w:r>
        <w:rPr>
          <w:b/>
          <w:sz w:val="28"/>
          <w:szCs w:val="28"/>
        </w:rPr>
        <w:t>»</w:t>
      </w:r>
      <w:r w:rsidRPr="00241509">
        <w:rPr>
          <w:b/>
          <w:sz w:val="28"/>
          <w:szCs w:val="28"/>
        </w:rPr>
        <w:t xml:space="preserve"> </w:t>
      </w:r>
    </w:p>
    <w:p w:rsidR="00AA0721" w:rsidRPr="00241509" w:rsidRDefault="00AA0721" w:rsidP="00AA0721">
      <w:pPr>
        <w:jc w:val="center"/>
        <w:rPr>
          <w:b/>
          <w:sz w:val="28"/>
          <w:szCs w:val="28"/>
        </w:rPr>
      </w:pPr>
    </w:p>
    <w:p w:rsidR="00AA0721" w:rsidRDefault="00AA0721" w:rsidP="00AA0721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6"/>
        <w:gridCol w:w="7947"/>
      </w:tblGrid>
      <w:tr w:rsidR="00D34E11" w:rsidRPr="00696FD5" w:rsidTr="009F49BF">
        <w:trPr>
          <w:trHeight w:val="1074"/>
        </w:trPr>
        <w:tc>
          <w:tcPr>
            <w:tcW w:w="2276" w:type="dxa"/>
            <w:vAlign w:val="bottom"/>
          </w:tcPr>
          <w:p w:rsidR="00D34E11" w:rsidRDefault="00D34E11" w:rsidP="009F49BF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Style w:val="12"/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Администратор муниципальной программы</w:t>
            </w:r>
          </w:p>
          <w:p w:rsidR="009F49BF" w:rsidRPr="009F49BF" w:rsidRDefault="009F49BF" w:rsidP="009F49BF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9F49BF" w:rsidRDefault="009F49BF" w:rsidP="009F49BF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Администрация поселка Балакирево</w:t>
            </w:r>
          </w:p>
          <w:p w:rsidR="009F49BF" w:rsidRDefault="009F49BF" w:rsidP="009F49BF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Pr="009F49BF" w:rsidRDefault="009F49BF" w:rsidP="009F49BF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D34E11" w:rsidRPr="00AA0721" w:rsidTr="009F49BF">
        <w:tc>
          <w:tcPr>
            <w:tcW w:w="2276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947" w:type="dxa"/>
          </w:tcPr>
          <w:p w:rsidR="009F49BF" w:rsidRDefault="009F49BF" w:rsidP="009F49BF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МКУ «Дирекция жизнеобеспечения населения»</w:t>
            </w:r>
          </w:p>
          <w:p w:rsidR="009F49BF" w:rsidRDefault="009F49BF" w:rsidP="009F49BF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Default="009F49BF" w:rsidP="009F49BF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Default="009F49BF" w:rsidP="009F49BF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D34E11" w:rsidRPr="009F49BF" w:rsidRDefault="00D34E11" w:rsidP="00D34E11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D34E11" w:rsidRPr="00696FD5" w:rsidTr="009F49BF">
        <w:tc>
          <w:tcPr>
            <w:tcW w:w="2276" w:type="dxa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Исполнители основных мероприятий</w:t>
            </w:r>
          </w:p>
          <w:p w:rsidR="00D34E11" w:rsidRPr="009F49BF" w:rsidRDefault="00D34E11" w:rsidP="009F49BF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47" w:type="dxa"/>
            <w:vAlign w:val="bottom"/>
          </w:tcPr>
          <w:p w:rsidR="00D34E11" w:rsidRDefault="009F49BF" w:rsidP="00D34E11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МКУ «Дирекция жизнеобеспечения населения»</w:t>
            </w:r>
          </w:p>
          <w:p w:rsidR="009F49BF" w:rsidRDefault="009F49BF" w:rsidP="00D34E11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Default="009F49BF" w:rsidP="00D34E11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Default="009F49BF" w:rsidP="00D34E11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Pr="009F49BF" w:rsidRDefault="009F49BF" w:rsidP="00D34E11">
            <w:pPr>
              <w:pStyle w:val="31"/>
              <w:shd w:val="clear" w:color="auto" w:fill="auto"/>
              <w:spacing w:before="0" w:after="0" w:line="324" w:lineRule="exact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D34E11" w:rsidRPr="00696FD5" w:rsidTr="009F49BF">
        <w:tc>
          <w:tcPr>
            <w:tcW w:w="2276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47" w:type="dxa"/>
          </w:tcPr>
          <w:p w:rsidR="00D34E11" w:rsidRPr="009F49BF" w:rsidRDefault="00D34E11" w:rsidP="00D34E11">
            <w:pPr>
              <w:pStyle w:val="31"/>
              <w:shd w:val="clear" w:color="auto" w:fill="auto"/>
              <w:spacing w:before="0" w:after="0" w:line="260" w:lineRule="exact"/>
              <w:ind w:left="160"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Не имеется</w:t>
            </w:r>
          </w:p>
        </w:tc>
      </w:tr>
      <w:tr w:rsidR="00D34E11" w:rsidRPr="00696FD5" w:rsidTr="009F49BF">
        <w:tc>
          <w:tcPr>
            <w:tcW w:w="2276" w:type="dxa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2" w:lineRule="exact"/>
              <w:ind w:left="40"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7947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 xml:space="preserve">Обеспечение стандартов качества жилищных условий и создание безопасных условий для проживания граждан </w:t>
            </w:r>
            <w:r w:rsidR="009F49BF">
              <w:rPr>
                <w:rStyle w:val="12"/>
                <w:sz w:val="28"/>
                <w:szCs w:val="28"/>
              </w:rPr>
              <w:t>поселка Балакирево</w:t>
            </w:r>
          </w:p>
        </w:tc>
      </w:tr>
      <w:tr w:rsidR="00D34E11" w:rsidRPr="00696FD5" w:rsidTr="009F49BF">
        <w:tc>
          <w:tcPr>
            <w:tcW w:w="2276" w:type="dxa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947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Количество переселяемых граждан.</w:t>
            </w:r>
          </w:p>
          <w:p w:rsidR="00D34E11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2"/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Количество аварийных жилых домов, подлежащих сносу</w:t>
            </w:r>
          </w:p>
          <w:p w:rsidR="009F49BF" w:rsidRPr="009F49BF" w:rsidRDefault="009F49BF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34E11" w:rsidRPr="00696FD5" w:rsidTr="009F49BF">
        <w:tc>
          <w:tcPr>
            <w:tcW w:w="2276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47" w:type="dxa"/>
          </w:tcPr>
          <w:p w:rsidR="00D34E11" w:rsidRPr="009F49BF" w:rsidRDefault="00064222" w:rsidP="009F49BF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2019-2023</w:t>
            </w:r>
            <w:r w:rsidR="00D34E11" w:rsidRPr="009F49BF">
              <w:rPr>
                <w:rStyle w:val="12"/>
                <w:sz w:val="28"/>
                <w:szCs w:val="28"/>
              </w:rPr>
              <w:t xml:space="preserve"> годы</w:t>
            </w:r>
          </w:p>
        </w:tc>
      </w:tr>
      <w:tr w:rsidR="00D34E11" w:rsidRPr="00696FD5" w:rsidTr="009F49BF">
        <w:tc>
          <w:tcPr>
            <w:tcW w:w="2276" w:type="dxa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t xml:space="preserve">Объем и источники </w:t>
            </w:r>
            <w:r w:rsidRPr="009F49BF">
              <w:rPr>
                <w:rStyle w:val="12"/>
                <w:sz w:val="28"/>
                <w:szCs w:val="28"/>
              </w:rPr>
              <w:lastRenderedPageBreak/>
              <w:t>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947" w:type="dxa"/>
          </w:tcPr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lastRenderedPageBreak/>
              <w:t xml:space="preserve">Объем финансирования Программы на весь период ее реализации составляет </w:t>
            </w:r>
            <w:r w:rsidRPr="005F3E0C">
              <w:rPr>
                <w:b/>
                <w:sz w:val="28"/>
              </w:rPr>
              <w:t>5 756 887.59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 в том числе:</w:t>
            </w:r>
          </w:p>
          <w:p w:rsidR="00B702F5" w:rsidRPr="00B702F5" w:rsidRDefault="00B702F5" w:rsidP="00B702F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lastRenderedPageBreak/>
              <w:t xml:space="preserve">- федерального бюджета </w:t>
            </w:r>
            <w:r>
              <w:rPr>
                <w:sz w:val="28"/>
              </w:rPr>
              <w:t xml:space="preserve"> </w:t>
            </w:r>
            <w:r w:rsidRPr="005F3E0C">
              <w:rPr>
                <w:b/>
                <w:sz w:val="28"/>
              </w:rPr>
              <w:t>1 257 733.31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рублей; в том числе по годам: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-  </w:t>
            </w:r>
            <w:r>
              <w:rPr>
                <w:sz w:val="28"/>
              </w:rPr>
              <w:t>210 014.27</w:t>
            </w:r>
            <w:r w:rsidRPr="00B702F5">
              <w:rPr>
                <w:sz w:val="28"/>
              </w:rPr>
              <w:t xml:space="preserve"> руб.;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 xml:space="preserve">2020 год </w:t>
            </w:r>
            <w:r w:rsidRPr="00B702F5">
              <w:rPr>
                <w:sz w:val="28"/>
              </w:rPr>
              <w:t xml:space="preserve">– </w:t>
            </w:r>
            <w:r>
              <w:rPr>
                <w:sz w:val="28"/>
              </w:rPr>
              <w:t>239 684.88</w:t>
            </w:r>
            <w:r w:rsidRPr="00B702F5">
              <w:rPr>
                <w:sz w:val="28"/>
              </w:rPr>
              <w:t xml:space="preserve"> руб.;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год-</w:t>
            </w:r>
            <w:r w:rsidRPr="00B702F5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269 344.72 </w:t>
            </w:r>
            <w:r w:rsidRPr="00B702F5">
              <w:rPr>
                <w:sz w:val="28"/>
              </w:rPr>
              <w:t>руб.;</w:t>
            </w:r>
          </w:p>
          <w:p w:rsid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</w:t>
            </w:r>
            <w:r w:rsidRPr="00B702F5">
              <w:rPr>
                <w:b/>
                <w:sz w:val="28"/>
              </w:rPr>
              <w:t xml:space="preserve">д-  </w:t>
            </w:r>
            <w:r>
              <w:rPr>
                <w:sz w:val="28"/>
              </w:rPr>
              <w:t>269 344.72  руб.;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-  </w:t>
            </w:r>
            <w:r>
              <w:rPr>
                <w:sz w:val="28"/>
              </w:rPr>
              <w:t>269 344.72  руб.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областного бюджета  </w:t>
            </w:r>
            <w:r w:rsidRPr="005F3E0C">
              <w:rPr>
                <w:b/>
                <w:sz w:val="28"/>
              </w:rPr>
              <w:t>4 268 192.35</w:t>
            </w:r>
            <w:r w:rsidR="005F3E0C">
              <w:rPr>
                <w:sz w:val="28"/>
              </w:rPr>
              <w:t xml:space="preserve"> рублей,</w:t>
            </w:r>
            <w:r w:rsidRPr="00B702F5">
              <w:rPr>
                <w:sz w:val="28"/>
              </w:rPr>
              <w:t xml:space="preserve"> в том числе по годам: 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2019 год</w:t>
            </w:r>
            <w:r w:rsidRPr="00B702F5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614 017.96 </w:t>
            </w:r>
            <w:r w:rsidRPr="00B702F5">
              <w:rPr>
                <w:sz w:val="28"/>
              </w:rPr>
              <w:t xml:space="preserve">руб.; 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2020 год</w:t>
            </w:r>
            <w:r w:rsidRPr="00B702F5">
              <w:rPr>
                <w:sz w:val="28"/>
              </w:rPr>
              <w:t xml:space="preserve"> –  </w:t>
            </w:r>
            <w:r>
              <w:rPr>
                <w:sz w:val="28"/>
              </w:rPr>
              <w:t xml:space="preserve">917 942.64 </w:t>
            </w:r>
            <w:r w:rsidRPr="00B702F5">
              <w:rPr>
                <w:sz w:val="28"/>
              </w:rPr>
              <w:t>руб</w:t>
            </w:r>
            <w:r>
              <w:rPr>
                <w:sz w:val="28"/>
              </w:rPr>
              <w:t>.</w:t>
            </w:r>
            <w:r w:rsidRPr="00B702F5">
              <w:rPr>
                <w:sz w:val="28"/>
              </w:rPr>
              <w:t>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>
              <w:rPr>
                <w:sz w:val="28"/>
              </w:rPr>
              <w:t xml:space="preserve"> –  912077.25 </w:t>
            </w:r>
            <w:r w:rsidRPr="00B702F5">
              <w:rPr>
                <w:sz w:val="28"/>
              </w:rPr>
              <w:t>руб.;</w:t>
            </w:r>
          </w:p>
          <w:p w:rsid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2022 год</w:t>
            </w:r>
            <w:r>
              <w:rPr>
                <w:sz w:val="28"/>
              </w:rPr>
              <w:t xml:space="preserve"> – 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912077.25 </w:t>
            </w:r>
            <w:r w:rsidRPr="00B702F5">
              <w:rPr>
                <w:sz w:val="28"/>
              </w:rPr>
              <w:t>руб.</w:t>
            </w:r>
            <w:r>
              <w:rPr>
                <w:sz w:val="28"/>
              </w:rPr>
              <w:t>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u w:val="single"/>
              </w:rPr>
            </w:pPr>
            <w:r w:rsidRPr="00B702F5">
              <w:rPr>
                <w:b/>
                <w:sz w:val="28"/>
                <w:u w:val="single"/>
              </w:rPr>
              <w:t>2023 год</w:t>
            </w:r>
            <w:r>
              <w:rPr>
                <w:b/>
                <w:sz w:val="28"/>
                <w:u w:val="single"/>
              </w:rPr>
              <w:t xml:space="preserve">  - </w:t>
            </w:r>
            <w:r>
              <w:rPr>
                <w:sz w:val="28"/>
              </w:rPr>
              <w:t>912077.25 руб.</w:t>
            </w:r>
          </w:p>
          <w:p w:rsidR="00B702F5" w:rsidRPr="00B702F5" w:rsidRDefault="00B702F5" w:rsidP="00B702F5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sz w:val="28"/>
              </w:rPr>
              <w:t xml:space="preserve">- </w:t>
            </w:r>
            <w:r>
              <w:rPr>
                <w:sz w:val="28"/>
              </w:rPr>
              <w:t>средства бюджета МО Балакирево</w:t>
            </w:r>
            <w:r w:rsidRPr="00B702F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5F3E0C">
              <w:rPr>
                <w:b/>
                <w:sz w:val="28"/>
              </w:rPr>
              <w:t>230 962</w:t>
            </w:r>
            <w:r>
              <w:rPr>
                <w:sz w:val="28"/>
              </w:rPr>
              <w:t xml:space="preserve"> </w:t>
            </w:r>
            <w:r w:rsidRPr="00B702F5">
              <w:rPr>
                <w:sz w:val="28"/>
              </w:rPr>
              <w:t>руб.; в том числе по годам:</w:t>
            </w:r>
          </w:p>
          <w:p w:rsidR="00B702F5" w:rsidRPr="0021755E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</w:t>
            </w:r>
            <w:r w:rsidR="0021755E">
              <w:rPr>
                <w:rFonts w:ascii="Times New Roman" w:hAnsi="Times New Roman" w:cs="Times New Roman"/>
                <w:sz w:val="28"/>
                <w:szCs w:val="28"/>
              </w:rPr>
              <w:t xml:space="preserve"> – 33 372.08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руб.;  </w:t>
            </w:r>
          </w:p>
          <w:p w:rsidR="00B702F5" w:rsidRPr="0021755E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="00217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E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1755E">
              <w:rPr>
                <w:rFonts w:ascii="Times New Roman" w:hAnsi="Times New Roman" w:cs="Times New Roman"/>
                <w:sz w:val="28"/>
                <w:szCs w:val="28"/>
              </w:rPr>
              <w:t xml:space="preserve"> 49517.22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702F5" w:rsidRPr="00B702F5" w:rsidRDefault="00B702F5" w:rsidP="00B702F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Pr="00B702F5">
              <w:rPr>
                <w:sz w:val="28"/>
              </w:rPr>
              <w:t xml:space="preserve"> –  </w:t>
            </w:r>
            <w:r w:rsidR="0021755E">
              <w:rPr>
                <w:sz w:val="28"/>
              </w:rPr>
              <w:t xml:space="preserve">49357.56 </w:t>
            </w:r>
            <w:r w:rsidRPr="00B702F5">
              <w:rPr>
                <w:sz w:val="28"/>
              </w:rPr>
              <w:t>руб.;</w:t>
            </w:r>
          </w:p>
          <w:p w:rsidR="00B702F5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 w:rsidR="0021755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21755E" w:rsidRPr="0021755E">
              <w:rPr>
                <w:rFonts w:ascii="Times New Roman" w:hAnsi="Times New Roman" w:cs="Times New Roman"/>
                <w:sz w:val="28"/>
              </w:rPr>
              <w:t>49357.56</w:t>
            </w:r>
            <w:r w:rsidR="0021755E">
              <w:rPr>
                <w:sz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175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755E" w:rsidRPr="0021755E" w:rsidRDefault="0021755E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2023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5F3E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</w:t>
            </w:r>
            <w:r w:rsidRPr="0021755E">
              <w:rPr>
                <w:rFonts w:ascii="Times New Roman" w:hAnsi="Times New Roman" w:cs="Times New Roman"/>
                <w:sz w:val="28"/>
              </w:rPr>
              <w:t>49357.56</w:t>
            </w:r>
            <w:r>
              <w:rPr>
                <w:rFonts w:ascii="Times New Roman" w:hAnsi="Times New Roman" w:cs="Times New Roman"/>
                <w:sz w:val="28"/>
              </w:rPr>
              <w:t xml:space="preserve"> руб.</w:t>
            </w:r>
          </w:p>
          <w:p w:rsidR="00B702F5" w:rsidRPr="00B702F5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702F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Итого: </w:t>
            </w:r>
          </w:p>
          <w:p w:rsidR="00B702F5" w:rsidRPr="00B702F5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2019 год –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5E">
              <w:rPr>
                <w:rFonts w:ascii="Times New Roman" w:hAnsi="Times New Roman" w:cs="Times New Roman"/>
                <w:sz w:val="28"/>
                <w:szCs w:val="28"/>
              </w:rPr>
              <w:t>857 404.3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руб.;  </w:t>
            </w:r>
          </w:p>
          <w:p w:rsidR="00B702F5" w:rsidRPr="00B702F5" w:rsidRDefault="00B702F5" w:rsidP="00B702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32"/>
                <w:szCs w:val="28"/>
              </w:rPr>
            </w:pPr>
            <w:r w:rsidRPr="002175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2020 год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02F5">
              <w:rPr>
                <w:rFonts w:ascii="Times New Roman" w:hAnsi="Times New Roman" w:cs="Times New Roman"/>
                <w:sz w:val="32"/>
                <w:szCs w:val="28"/>
              </w:rPr>
              <w:t xml:space="preserve">– </w:t>
            </w:r>
            <w:r w:rsidR="0021755E" w:rsidRPr="0021755E">
              <w:rPr>
                <w:rFonts w:ascii="Times New Roman" w:hAnsi="Times New Roman" w:cs="Times New Roman"/>
                <w:sz w:val="28"/>
                <w:szCs w:val="28"/>
              </w:rPr>
              <w:t>1 207 144.7</w:t>
            </w:r>
            <w:r w:rsidRPr="0021755E">
              <w:rPr>
                <w:rFonts w:ascii="Times New Roman" w:hAnsi="Times New Roman" w:cs="Times New Roman"/>
                <w:sz w:val="28"/>
                <w:szCs w:val="28"/>
              </w:rPr>
              <w:t xml:space="preserve">   руб.</w:t>
            </w:r>
          </w:p>
          <w:p w:rsidR="0021755E" w:rsidRDefault="00B702F5" w:rsidP="00217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B702F5">
              <w:rPr>
                <w:b/>
                <w:sz w:val="28"/>
                <w:u w:val="single"/>
              </w:rPr>
              <w:t>2021 год</w:t>
            </w:r>
            <w:r w:rsidRPr="00B702F5">
              <w:rPr>
                <w:sz w:val="28"/>
              </w:rPr>
              <w:t xml:space="preserve"> –  </w:t>
            </w:r>
            <w:r w:rsidR="0021755E">
              <w:rPr>
                <w:sz w:val="28"/>
              </w:rPr>
              <w:t>1 230 779.5</w:t>
            </w:r>
            <w:r w:rsidRPr="00B702F5">
              <w:rPr>
                <w:sz w:val="28"/>
              </w:rPr>
              <w:t xml:space="preserve">  руб.</w:t>
            </w:r>
          </w:p>
          <w:p w:rsidR="0021755E" w:rsidRDefault="00B702F5" w:rsidP="00217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2022 год</w:t>
            </w:r>
            <w:r w:rsidRPr="0021755E">
              <w:rPr>
                <w:sz w:val="28"/>
                <w:szCs w:val="28"/>
              </w:rPr>
              <w:t xml:space="preserve"> </w:t>
            </w:r>
            <w:r w:rsidR="0021755E">
              <w:rPr>
                <w:sz w:val="28"/>
                <w:szCs w:val="28"/>
              </w:rPr>
              <w:t xml:space="preserve"> -  </w:t>
            </w:r>
            <w:r w:rsidR="0021755E">
              <w:rPr>
                <w:sz w:val="28"/>
              </w:rPr>
              <w:t>1 230 779.5</w:t>
            </w:r>
            <w:r w:rsidR="0021755E" w:rsidRPr="00B702F5">
              <w:rPr>
                <w:sz w:val="28"/>
              </w:rPr>
              <w:t xml:space="preserve">  </w:t>
            </w:r>
            <w:r w:rsidR="0021755E">
              <w:rPr>
                <w:sz w:val="28"/>
              </w:rPr>
              <w:t>руб.</w:t>
            </w:r>
          </w:p>
          <w:p w:rsidR="00D34E11" w:rsidRDefault="0021755E" w:rsidP="00217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  <w:r w:rsidRPr="0021755E">
              <w:rPr>
                <w:b/>
                <w:sz w:val="28"/>
                <w:szCs w:val="28"/>
                <w:u w:val="single"/>
              </w:rPr>
              <w:t>2023 год</w:t>
            </w:r>
            <w:r w:rsidR="00B702F5" w:rsidRPr="00B702F5">
              <w:rPr>
                <w:sz w:val="32"/>
                <w:szCs w:val="28"/>
              </w:rPr>
              <w:t xml:space="preserve">–  </w:t>
            </w:r>
            <w:r>
              <w:rPr>
                <w:sz w:val="28"/>
              </w:rPr>
              <w:t>1 230 779.5</w:t>
            </w:r>
            <w:r w:rsidRPr="00B702F5">
              <w:rPr>
                <w:sz w:val="28"/>
              </w:rPr>
              <w:t xml:space="preserve">  </w:t>
            </w:r>
            <w:r>
              <w:rPr>
                <w:sz w:val="28"/>
              </w:rPr>
              <w:t>руб.</w:t>
            </w:r>
          </w:p>
          <w:p w:rsidR="0021755E" w:rsidRPr="005D42D4" w:rsidRDefault="0021755E" w:rsidP="002175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lang w:eastAsia="en-US"/>
              </w:rPr>
            </w:pPr>
            <w:r w:rsidRPr="005D42D4">
              <w:rPr>
                <w:rFonts w:eastAsiaTheme="minorHAnsi"/>
                <w:b/>
                <w:sz w:val="28"/>
                <w:lang w:eastAsia="en-US"/>
              </w:rPr>
              <w:t>Финансовыми источниками Программы являются:</w:t>
            </w:r>
          </w:p>
          <w:p w:rsidR="0021755E" w:rsidRPr="00F602E8" w:rsidRDefault="0021755E" w:rsidP="002175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федерального бюджета;</w:t>
            </w:r>
          </w:p>
          <w:p w:rsidR="0021755E" w:rsidRPr="00F602E8" w:rsidRDefault="0021755E" w:rsidP="002175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областного бюджета;</w:t>
            </w:r>
          </w:p>
          <w:p w:rsidR="0021755E" w:rsidRDefault="0021755E" w:rsidP="002175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>- средства МО Балакирево</w:t>
            </w:r>
          </w:p>
          <w:p w:rsidR="0021755E" w:rsidRDefault="0021755E" w:rsidP="002175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</w:p>
          <w:p w:rsidR="0021755E" w:rsidRPr="00F602E8" w:rsidRDefault="0021755E" w:rsidP="002175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lang w:eastAsia="en-US"/>
              </w:rPr>
            </w:pPr>
            <w:r w:rsidRPr="00F602E8">
              <w:rPr>
                <w:rFonts w:eastAsiaTheme="minorHAnsi"/>
                <w:sz w:val="28"/>
                <w:lang w:eastAsia="en-US"/>
              </w:rPr>
              <w:t xml:space="preserve">  </w:t>
            </w:r>
            <w:r w:rsidR="000F6F57">
              <w:rPr>
                <w:rFonts w:eastAsiaTheme="minorHAnsi"/>
                <w:sz w:val="28"/>
                <w:lang w:eastAsia="en-US"/>
              </w:rPr>
              <w:t>О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бъемы </w:t>
            </w:r>
            <w:r w:rsidR="000F6F57">
              <w:rPr>
                <w:rFonts w:eastAsiaTheme="minorHAnsi"/>
                <w:sz w:val="28"/>
                <w:lang w:eastAsia="en-US"/>
              </w:rPr>
              <w:t xml:space="preserve">и источники  </w:t>
            </w:r>
            <w:r w:rsidRPr="00F602E8">
              <w:rPr>
                <w:rFonts w:eastAsiaTheme="minorHAnsi"/>
                <w:sz w:val="28"/>
                <w:lang w:eastAsia="en-US"/>
              </w:rPr>
              <w:t>финанс</w:t>
            </w:r>
            <w:r w:rsidR="00760B11">
              <w:rPr>
                <w:rFonts w:eastAsiaTheme="minorHAnsi"/>
                <w:sz w:val="28"/>
                <w:lang w:eastAsia="en-US"/>
              </w:rPr>
              <w:t>ирования</w:t>
            </w:r>
            <w:r w:rsidR="000F6F57">
              <w:rPr>
                <w:rFonts w:eastAsiaTheme="minorHAnsi"/>
                <w:sz w:val="28"/>
                <w:lang w:eastAsia="en-US"/>
              </w:rPr>
              <w:t xml:space="preserve"> ежегодно </w:t>
            </w:r>
            <w:r w:rsidR="00760B11">
              <w:rPr>
                <w:rFonts w:eastAsiaTheme="minorHAnsi"/>
                <w:sz w:val="28"/>
                <w:lang w:eastAsia="en-US"/>
              </w:rPr>
              <w:t xml:space="preserve"> </w:t>
            </w:r>
            <w:r w:rsidR="000F6F57">
              <w:rPr>
                <w:rFonts w:eastAsiaTheme="minorHAnsi"/>
                <w:sz w:val="28"/>
                <w:lang w:eastAsia="en-US"/>
              </w:rPr>
              <w:t>уточняются при формировании бюджетов разных уровней</w:t>
            </w:r>
            <w:r w:rsidRPr="00F602E8">
              <w:rPr>
                <w:rFonts w:eastAsiaTheme="minorHAnsi"/>
                <w:sz w:val="28"/>
                <w:lang w:eastAsia="en-US"/>
              </w:rPr>
              <w:t xml:space="preserve"> на соответствующий год.</w:t>
            </w:r>
          </w:p>
          <w:p w:rsidR="0021755E" w:rsidRPr="00F602E8" w:rsidRDefault="0021755E" w:rsidP="002175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lang w:eastAsia="en-US"/>
              </w:rPr>
            </w:pPr>
          </w:p>
          <w:p w:rsidR="0021755E" w:rsidRPr="0021755E" w:rsidRDefault="0021755E" w:rsidP="002175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</w:rPr>
            </w:pPr>
          </w:p>
        </w:tc>
      </w:tr>
      <w:tr w:rsidR="00D34E11" w:rsidRPr="00696FD5" w:rsidTr="009F49BF">
        <w:tc>
          <w:tcPr>
            <w:tcW w:w="2276" w:type="dxa"/>
            <w:vAlign w:val="bottom"/>
          </w:tcPr>
          <w:p w:rsidR="00D34E11" w:rsidRPr="009F49BF" w:rsidRDefault="00D34E11" w:rsidP="009F49BF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rStyle w:val="12"/>
                <w:sz w:val="28"/>
                <w:szCs w:val="28"/>
              </w:rPr>
              <w:lastRenderedPageBreak/>
              <w:t>Администратор муниципальной программы</w:t>
            </w:r>
          </w:p>
        </w:tc>
        <w:tc>
          <w:tcPr>
            <w:tcW w:w="7947" w:type="dxa"/>
            <w:vAlign w:val="bottom"/>
          </w:tcPr>
          <w:p w:rsidR="00D34E11" w:rsidRDefault="009F49BF" w:rsidP="009F49BF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Style w:val="12"/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Администрация поселка Балакирево</w:t>
            </w:r>
          </w:p>
          <w:p w:rsidR="009F49BF" w:rsidRDefault="009F49BF" w:rsidP="00D34E11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rStyle w:val="12"/>
                <w:sz w:val="28"/>
                <w:szCs w:val="28"/>
              </w:rPr>
            </w:pPr>
          </w:p>
          <w:p w:rsidR="009F49BF" w:rsidRPr="009F49BF" w:rsidRDefault="009F49BF" w:rsidP="00D34E11">
            <w:pPr>
              <w:pStyle w:val="31"/>
              <w:shd w:val="clear" w:color="auto" w:fill="auto"/>
              <w:spacing w:before="0" w:after="0"/>
              <w:ind w:left="160" w:firstLine="0"/>
              <w:jc w:val="left"/>
              <w:rPr>
                <w:sz w:val="28"/>
                <w:szCs w:val="28"/>
              </w:rPr>
            </w:pPr>
          </w:p>
        </w:tc>
      </w:tr>
      <w:tr w:rsidR="00AA0721" w:rsidRPr="00696FD5" w:rsidTr="009F49BF">
        <w:tc>
          <w:tcPr>
            <w:tcW w:w="2276" w:type="dxa"/>
            <w:vAlign w:val="bottom"/>
          </w:tcPr>
          <w:p w:rsidR="00AA0721" w:rsidRPr="009F49BF" w:rsidRDefault="00AA0721" w:rsidP="00FE354F">
            <w:pPr>
              <w:rPr>
                <w:sz w:val="28"/>
                <w:szCs w:val="28"/>
              </w:rPr>
            </w:pPr>
            <w:r w:rsidRPr="009F49BF">
              <w:rPr>
                <w:sz w:val="28"/>
                <w:szCs w:val="28"/>
              </w:rPr>
              <w:lastRenderedPageBreak/>
              <w:t>Ожидаемые конечные результаты реализации</w:t>
            </w:r>
          </w:p>
          <w:p w:rsidR="00CE71B6" w:rsidRPr="009F49BF" w:rsidRDefault="00CE71B6" w:rsidP="00FE354F">
            <w:pPr>
              <w:rPr>
                <w:sz w:val="28"/>
                <w:szCs w:val="28"/>
              </w:rPr>
            </w:pPr>
          </w:p>
        </w:tc>
        <w:tc>
          <w:tcPr>
            <w:tcW w:w="7947" w:type="dxa"/>
            <w:vAlign w:val="bottom"/>
          </w:tcPr>
          <w:p w:rsidR="00AA0721" w:rsidRDefault="009F49BF" w:rsidP="009F49BF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324" w:lineRule="exact"/>
              <w:ind w:firstLine="0"/>
              <w:jc w:val="left"/>
              <w:rPr>
                <w:sz w:val="28"/>
                <w:szCs w:val="28"/>
              </w:rPr>
            </w:pPr>
            <w:r w:rsidRPr="009F49BF">
              <w:rPr>
                <w:b w:val="0"/>
                <w:sz w:val="28"/>
                <w:szCs w:val="28"/>
              </w:rPr>
              <w:t>Обеспечение населения жилыми</w:t>
            </w:r>
            <w:r w:rsidRPr="009F49BF">
              <w:rPr>
                <w:b w:val="0"/>
                <w:sz w:val="28"/>
                <w:szCs w:val="28"/>
              </w:rPr>
              <w:tab/>
            </w:r>
            <w:r w:rsidR="008F56CC">
              <w:rPr>
                <w:b w:val="0"/>
                <w:sz w:val="28"/>
                <w:szCs w:val="28"/>
              </w:rPr>
              <w:t xml:space="preserve"> </w:t>
            </w:r>
            <w:r w:rsidRPr="009F49BF">
              <w:rPr>
                <w:b w:val="0"/>
                <w:sz w:val="28"/>
                <w:szCs w:val="28"/>
              </w:rPr>
              <w:t>помещениями,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F49BF">
              <w:rPr>
                <w:b w:val="0"/>
                <w:sz w:val="28"/>
                <w:szCs w:val="28"/>
              </w:rPr>
              <w:t>отвечающими санитарным и техническим</w:t>
            </w:r>
            <w:r w:rsidR="001876FF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F49BF">
              <w:rPr>
                <w:b w:val="0"/>
                <w:sz w:val="28"/>
                <w:szCs w:val="28"/>
              </w:rPr>
              <w:t>требованиям; сокращение объемов аварийного ж</w:t>
            </w:r>
            <w:r w:rsidRPr="009F49BF">
              <w:rPr>
                <w:rStyle w:val="21"/>
                <w:sz w:val="28"/>
                <w:szCs w:val="28"/>
                <w:u w:val="none"/>
              </w:rPr>
              <w:t>илищного фонда</w:t>
            </w:r>
            <w:r w:rsidRPr="009F49BF">
              <w:rPr>
                <w:sz w:val="28"/>
                <w:szCs w:val="28"/>
              </w:rPr>
              <w:t xml:space="preserve"> </w:t>
            </w:r>
          </w:p>
          <w:p w:rsidR="009F49BF" w:rsidRDefault="009F49BF" w:rsidP="009F49BF">
            <w:pPr>
              <w:rPr>
                <w:sz w:val="28"/>
                <w:szCs w:val="28"/>
              </w:rPr>
            </w:pPr>
          </w:p>
          <w:p w:rsidR="009F49BF" w:rsidRPr="009F49BF" w:rsidRDefault="009F49BF" w:rsidP="009F49BF">
            <w:pPr>
              <w:rPr>
                <w:sz w:val="28"/>
                <w:szCs w:val="28"/>
              </w:rPr>
            </w:pPr>
          </w:p>
        </w:tc>
      </w:tr>
    </w:tbl>
    <w:p w:rsidR="00AA0721" w:rsidRPr="00241509" w:rsidRDefault="00AA0721" w:rsidP="00AA0721">
      <w:pPr>
        <w:rPr>
          <w:b/>
          <w:sz w:val="28"/>
          <w:szCs w:val="28"/>
        </w:rPr>
      </w:pPr>
    </w:p>
    <w:p w:rsidR="00AA0721" w:rsidRPr="00241509" w:rsidRDefault="00AA0721" w:rsidP="00AA0721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AA0721" w:rsidRPr="00241509" w:rsidRDefault="00AA0721" w:rsidP="00AA0721">
      <w:pPr>
        <w:rPr>
          <w:b/>
          <w:sz w:val="28"/>
          <w:szCs w:val="28"/>
        </w:rPr>
      </w:pP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 xml:space="preserve">Муниципальная программа разработана с учетом основных направлений социально-экономического развития </w:t>
      </w:r>
      <w:r>
        <w:rPr>
          <w:b w:val="0"/>
          <w:sz w:val="28"/>
          <w:szCs w:val="28"/>
        </w:rPr>
        <w:t>поселка Балакирево</w:t>
      </w:r>
      <w:r w:rsidRPr="001876FF">
        <w:rPr>
          <w:b w:val="0"/>
          <w:sz w:val="28"/>
          <w:szCs w:val="28"/>
        </w:rPr>
        <w:t xml:space="preserve"> и нацелена на создание условий по обеспечению жителей доступным и качественным жильем.</w:t>
      </w:r>
    </w:p>
    <w:p w:rsidR="001876FF" w:rsidRPr="001876FF" w:rsidRDefault="001876FF" w:rsidP="001876FF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 xml:space="preserve"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</w:t>
      </w:r>
      <w:r>
        <w:rPr>
          <w:b w:val="0"/>
          <w:sz w:val="28"/>
          <w:szCs w:val="28"/>
        </w:rPr>
        <w:t>поселка Балакирево.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 xml:space="preserve">Проблема аварийного жилищного фонда </w:t>
      </w:r>
      <w:r>
        <w:rPr>
          <w:b w:val="0"/>
          <w:sz w:val="28"/>
          <w:szCs w:val="28"/>
        </w:rPr>
        <w:t>поселка Балакирево</w:t>
      </w:r>
      <w:r w:rsidRPr="001876FF">
        <w:rPr>
          <w:b w:val="0"/>
          <w:sz w:val="28"/>
          <w:szCs w:val="28"/>
        </w:rPr>
        <w:t xml:space="preserve">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68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угрозу жизни и безопасности граждан, проживающих в аварий</w:t>
      </w:r>
      <w:r w:rsidRPr="001876FF">
        <w:rPr>
          <w:b w:val="0"/>
          <w:sz w:val="28"/>
          <w:szCs w:val="28"/>
        </w:rPr>
        <w:softHyphen/>
        <w:t>ном жилищном фонде</w:t>
      </w:r>
      <w:r>
        <w:rPr>
          <w:b w:val="0"/>
          <w:sz w:val="28"/>
          <w:szCs w:val="28"/>
        </w:rPr>
        <w:t xml:space="preserve"> поселка Балакирево</w:t>
      </w:r>
      <w:r w:rsidRPr="001876FF">
        <w:rPr>
          <w:b w:val="0"/>
          <w:sz w:val="28"/>
          <w:szCs w:val="28"/>
        </w:rPr>
        <w:t>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560" w:firstLine="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- естественное старение зданий;</w:t>
      </w:r>
    </w:p>
    <w:p w:rsidR="001876FF" w:rsidRPr="001876FF" w:rsidRDefault="001876FF" w:rsidP="001876FF">
      <w:pPr>
        <w:pStyle w:val="31"/>
        <w:numPr>
          <w:ilvl w:val="0"/>
          <w:numId w:val="20"/>
        </w:numPr>
        <w:shd w:val="clear" w:color="auto" w:fill="auto"/>
        <w:spacing w:before="0" w:after="0" w:line="324" w:lineRule="exact"/>
        <w:ind w:left="20" w:firstLine="54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="00F602E8">
        <w:rPr>
          <w:rStyle w:val="2pt"/>
          <w:sz w:val="28"/>
          <w:szCs w:val="28"/>
        </w:rPr>
        <w:t>4</w:t>
      </w:r>
      <w:r w:rsidRPr="001876FF">
        <w:rPr>
          <w:rStyle w:val="2pt"/>
          <w:sz w:val="28"/>
          <w:szCs w:val="28"/>
        </w:rPr>
        <w:t>0-50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20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лет.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Аварийный жилищный фонд сдерживает развитие городской инфра</w:t>
      </w:r>
      <w:r w:rsidRPr="001876FF">
        <w:rPr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</w:t>
      </w:r>
      <w:r>
        <w:rPr>
          <w:b w:val="0"/>
          <w:sz w:val="28"/>
          <w:szCs w:val="28"/>
        </w:rPr>
        <w:t>амостоятельно приобрести или пол</w:t>
      </w:r>
      <w:r w:rsidRPr="001876FF">
        <w:rPr>
          <w:b w:val="0"/>
          <w:sz w:val="28"/>
          <w:szCs w:val="28"/>
        </w:rPr>
        <w:t>учить на условиях найма жилье удовлетворительного качества.</w:t>
      </w:r>
    </w:p>
    <w:p w:rsidR="001876FF" w:rsidRPr="001876FF" w:rsidRDefault="00064222" w:rsidP="001876FF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состоянию на 01.01.2019</w:t>
      </w:r>
      <w:r w:rsidR="001876FF" w:rsidRPr="001876FF">
        <w:rPr>
          <w:b w:val="0"/>
          <w:sz w:val="28"/>
          <w:szCs w:val="28"/>
        </w:rPr>
        <w:t xml:space="preserve"> в </w:t>
      </w:r>
      <w:r w:rsidR="001876FF">
        <w:rPr>
          <w:b w:val="0"/>
          <w:sz w:val="28"/>
          <w:szCs w:val="28"/>
        </w:rPr>
        <w:t>поселке Балакирево</w:t>
      </w:r>
      <w:r w:rsidR="001876FF" w:rsidRPr="001876FF">
        <w:rPr>
          <w:b w:val="0"/>
          <w:sz w:val="28"/>
          <w:szCs w:val="28"/>
        </w:rPr>
        <w:t xml:space="preserve"> признаны аварийными и подлежащими сносу в установленном действу</w:t>
      </w:r>
      <w:r>
        <w:rPr>
          <w:b w:val="0"/>
          <w:sz w:val="28"/>
          <w:szCs w:val="28"/>
        </w:rPr>
        <w:t>ющим законодательством порядке 3</w:t>
      </w:r>
      <w:r w:rsidR="001876FF" w:rsidRPr="001876FF">
        <w:rPr>
          <w:b w:val="0"/>
          <w:sz w:val="28"/>
          <w:szCs w:val="28"/>
        </w:rPr>
        <w:t xml:space="preserve"> жилых дом</w:t>
      </w:r>
      <w:r w:rsidR="001876FF">
        <w:rPr>
          <w:b w:val="0"/>
          <w:sz w:val="28"/>
          <w:szCs w:val="28"/>
        </w:rPr>
        <w:t>а</w:t>
      </w:r>
      <w:r w:rsidR="001876FF" w:rsidRPr="001876FF">
        <w:rPr>
          <w:b w:val="0"/>
          <w:sz w:val="28"/>
          <w:szCs w:val="28"/>
        </w:rPr>
        <w:t>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20" w:right="140" w:firstLine="54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 xml:space="preserve">Переселение граждан из аварийного жилищного фонда в рамках реализации муниципальной программы планируется производить за счет средств </w:t>
      </w:r>
      <w:r>
        <w:rPr>
          <w:b w:val="0"/>
          <w:sz w:val="28"/>
          <w:szCs w:val="28"/>
        </w:rPr>
        <w:t xml:space="preserve">областного и </w:t>
      </w:r>
      <w:r>
        <w:rPr>
          <w:b w:val="0"/>
          <w:sz w:val="28"/>
          <w:szCs w:val="28"/>
        </w:rPr>
        <w:lastRenderedPageBreak/>
        <w:t>местного</w:t>
      </w:r>
      <w:r w:rsidR="00C95DBC">
        <w:rPr>
          <w:b w:val="0"/>
          <w:sz w:val="28"/>
          <w:szCs w:val="28"/>
        </w:rPr>
        <w:t xml:space="preserve"> </w:t>
      </w:r>
      <w:r w:rsidRPr="001876FF">
        <w:rPr>
          <w:b w:val="0"/>
          <w:sz w:val="28"/>
          <w:szCs w:val="28"/>
        </w:rPr>
        <w:t>бюджет</w:t>
      </w:r>
      <w:r w:rsidR="00C95DBC">
        <w:rPr>
          <w:b w:val="0"/>
          <w:sz w:val="28"/>
          <w:szCs w:val="28"/>
        </w:rPr>
        <w:t>ов</w:t>
      </w:r>
      <w:r w:rsidRPr="001876FF">
        <w:rPr>
          <w:b w:val="0"/>
          <w:sz w:val="28"/>
          <w:szCs w:val="28"/>
        </w:rPr>
        <w:t xml:space="preserve"> в соответствии со статьями 32, 86, 89 Жилищно</w:t>
      </w:r>
      <w:r w:rsidR="00C95DBC">
        <w:rPr>
          <w:b w:val="0"/>
          <w:sz w:val="28"/>
          <w:szCs w:val="28"/>
        </w:rPr>
        <w:t>го кодекса Российской Федерации.</w:t>
      </w:r>
    </w:p>
    <w:p w:rsidR="001876FF" w:rsidRPr="001876FF" w:rsidRDefault="001876FF" w:rsidP="001876FF">
      <w:pPr>
        <w:pStyle w:val="31"/>
        <w:shd w:val="clear" w:color="auto" w:fill="auto"/>
        <w:spacing w:before="0" w:after="0" w:line="324" w:lineRule="exact"/>
        <w:ind w:left="20" w:right="140" w:firstLine="540"/>
        <w:rPr>
          <w:b w:val="0"/>
          <w:sz w:val="28"/>
          <w:szCs w:val="28"/>
        </w:rPr>
      </w:pPr>
      <w:r w:rsidRPr="001876FF">
        <w:rPr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</w:t>
      </w:r>
      <w:r w:rsidR="00C95DBC">
        <w:rPr>
          <w:b w:val="0"/>
          <w:sz w:val="28"/>
          <w:szCs w:val="28"/>
        </w:rPr>
        <w:t xml:space="preserve"> и вторичном</w:t>
      </w:r>
      <w:r w:rsidRPr="001876FF">
        <w:rPr>
          <w:b w:val="0"/>
          <w:sz w:val="28"/>
          <w:szCs w:val="28"/>
        </w:rPr>
        <w:t xml:space="preserve"> рынке жилья, или жилые помещения из свободного муниципаль</w:t>
      </w:r>
      <w:r w:rsidRPr="001876FF">
        <w:rPr>
          <w:b w:val="0"/>
          <w:sz w:val="28"/>
          <w:szCs w:val="28"/>
        </w:rPr>
        <w:softHyphen/>
        <w:t xml:space="preserve">ного фонда </w:t>
      </w:r>
      <w:r w:rsidR="00C95DBC">
        <w:rPr>
          <w:b w:val="0"/>
          <w:sz w:val="28"/>
          <w:szCs w:val="28"/>
        </w:rPr>
        <w:t>поселка Балакирево</w:t>
      </w:r>
      <w:r w:rsidRPr="001876FF">
        <w:rPr>
          <w:b w:val="0"/>
          <w:sz w:val="28"/>
          <w:szCs w:val="28"/>
        </w:rPr>
        <w:t xml:space="preserve"> в соответствии с действующим законодательством.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2" w:lineRule="exact"/>
        <w:ind w:left="20" w:right="16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</w:t>
      </w:r>
      <w:r>
        <w:rPr>
          <w:b w:val="0"/>
          <w:sz w:val="28"/>
          <w:szCs w:val="28"/>
        </w:rPr>
        <w:t xml:space="preserve"> и вторичном</w:t>
      </w:r>
      <w:r w:rsidRPr="00C95DBC">
        <w:rPr>
          <w:b w:val="0"/>
          <w:sz w:val="28"/>
          <w:szCs w:val="28"/>
        </w:rPr>
        <w:t xml:space="preserve"> рынке жилья взамен занима</w:t>
      </w:r>
      <w:r>
        <w:rPr>
          <w:b w:val="0"/>
          <w:sz w:val="28"/>
          <w:szCs w:val="28"/>
        </w:rPr>
        <w:t>емых.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2" w:lineRule="exact"/>
        <w:ind w:left="20" w:right="16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12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C95DBC" w:rsidRPr="00C95DBC" w:rsidRDefault="00C95DBC" w:rsidP="00C95DBC">
      <w:pPr>
        <w:pStyle w:val="31"/>
        <w:shd w:val="clear" w:color="auto" w:fill="auto"/>
        <w:spacing w:before="0" w:after="0" w:line="324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C95DBC" w:rsidRPr="00C95DBC" w:rsidRDefault="00C95DBC" w:rsidP="00C95DBC">
      <w:pPr>
        <w:pStyle w:val="31"/>
        <w:shd w:val="clear" w:color="auto" w:fill="auto"/>
        <w:spacing w:before="0" w:line="324" w:lineRule="exact"/>
        <w:ind w:left="20" w:right="20" w:firstLine="540"/>
        <w:rPr>
          <w:b w:val="0"/>
          <w:sz w:val="28"/>
          <w:szCs w:val="28"/>
        </w:rPr>
      </w:pPr>
      <w:r w:rsidRPr="00C95DBC">
        <w:rPr>
          <w:b w:val="0"/>
          <w:sz w:val="28"/>
          <w:szCs w:val="28"/>
        </w:rPr>
        <w:t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чем необходимы значительные финансовые ресурсы.</w:t>
      </w:r>
    </w:p>
    <w:p w:rsidR="00AA0721" w:rsidRPr="00241509" w:rsidRDefault="00AA0721" w:rsidP="00AA0721">
      <w:pPr>
        <w:pStyle w:val="af3"/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3. </w:t>
      </w:r>
      <w:r w:rsidR="00C95DBC">
        <w:rPr>
          <w:b/>
          <w:sz w:val="28"/>
          <w:szCs w:val="28"/>
        </w:rPr>
        <w:t>ПРИОРИТЕТЫ МУНИЦИПАЛЬНОЙ ПОЛИТИКИ В СФЕРЕ РЕАЛИЗАЦИИ ПРОГРАММЫ,</w:t>
      </w:r>
      <w:r w:rsidR="008C31A9">
        <w:rPr>
          <w:b/>
          <w:sz w:val="28"/>
          <w:szCs w:val="28"/>
        </w:rPr>
        <w:t xml:space="preserve"> </w:t>
      </w:r>
      <w:r w:rsidRPr="00241509">
        <w:rPr>
          <w:b/>
          <w:sz w:val="28"/>
          <w:szCs w:val="28"/>
        </w:rPr>
        <w:t>ЦЕЛИ И ЗАДАЧИ РЕАЛИЗАЦИИ ПРОГРАММЫ</w:t>
      </w:r>
      <w:r w:rsidR="008C31A9">
        <w:rPr>
          <w:b/>
          <w:sz w:val="28"/>
          <w:szCs w:val="28"/>
        </w:rPr>
        <w:t>, ЦЕЛЕВЫЕ ПОКАЗАТЕЛИ, ОЖИДАНИЕ КОНЕЧНЫХ РЕЗУЛЬТАТОВ, СРОКИ И ЭТАПЫ РЕАЛИЗАЦИИ</w:t>
      </w:r>
    </w:p>
    <w:p w:rsidR="00AA0721" w:rsidRPr="00241509" w:rsidRDefault="00AA0721" w:rsidP="00AA0721">
      <w:pPr>
        <w:jc w:val="both"/>
        <w:rPr>
          <w:sz w:val="28"/>
          <w:szCs w:val="28"/>
        </w:rPr>
      </w:pPr>
      <w:r w:rsidRPr="00241509">
        <w:rPr>
          <w:sz w:val="28"/>
          <w:szCs w:val="28"/>
        </w:rPr>
        <w:t xml:space="preserve">                                                                                         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2" w:lineRule="exact"/>
        <w:ind w:left="20" w:right="20" w:firstLine="70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70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70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8C31A9">
        <w:rPr>
          <w:b w:val="0"/>
          <w:sz w:val="28"/>
          <w:szCs w:val="28"/>
        </w:rPr>
        <w:softHyphen/>
        <w:t xml:space="preserve">ческие, социальные и организационные предпосылки для решения жилищной </w:t>
      </w:r>
      <w:r w:rsidRPr="008C31A9">
        <w:rPr>
          <w:b w:val="0"/>
          <w:sz w:val="28"/>
          <w:szCs w:val="28"/>
        </w:rPr>
        <w:lastRenderedPageBreak/>
        <w:t>проблемы.</w:t>
      </w:r>
    </w:p>
    <w:p w:rsidR="008C31A9" w:rsidRPr="008C31A9" w:rsidRDefault="00C52761" w:rsidP="008C31A9">
      <w:pPr>
        <w:pStyle w:val="31"/>
        <w:shd w:val="clear" w:color="auto" w:fill="auto"/>
        <w:spacing w:before="0" w:after="0" w:line="324" w:lineRule="exact"/>
        <w:ind w:left="20"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C31A9" w:rsidRPr="008C31A9">
        <w:rPr>
          <w:b w:val="0"/>
          <w:sz w:val="28"/>
          <w:szCs w:val="28"/>
        </w:rPr>
        <w:t xml:space="preserve">Приоритеты муниципальной политики в сфере реализации муниципальной программы определены с учетом Указа Президента Российской Федерации от 07.05.2012 </w:t>
      </w:r>
      <w:r w:rsidR="008C31A9">
        <w:rPr>
          <w:b w:val="0"/>
          <w:sz w:val="28"/>
          <w:szCs w:val="28"/>
        </w:rPr>
        <w:t>№</w:t>
      </w:r>
      <w:r w:rsidR="008C31A9" w:rsidRPr="008C31A9">
        <w:rPr>
          <w:b w:val="0"/>
          <w:sz w:val="28"/>
          <w:szCs w:val="28"/>
          <w:lang w:eastAsia="en-US" w:bidi="en-US"/>
        </w:rPr>
        <w:t xml:space="preserve"> </w:t>
      </w:r>
      <w:r w:rsidR="008C31A9" w:rsidRPr="008C31A9">
        <w:rPr>
          <w:b w:val="0"/>
          <w:sz w:val="28"/>
          <w:szCs w:val="28"/>
        </w:rPr>
        <w:t>600 «О мерах по обеспечению граждан Российской</w:t>
      </w:r>
      <w:r w:rsidR="008C31A9">
        <w:rPr>
          <w:b w:val="0"/>
          <w:sz w:val="28"/>
          <w:szCs w:val="28"/>
        </w:rPr>
        <w:t xml:space="preserve"> </w:t>
      </w:r>
      <w:r w:rsidR="008C31A9" w:rsidRPr="008C31A9">
        <w:rPr>
          <w:b w:val="0"/>
          <w:sz w:val="28"/>
          <w:szCs w:val="28"/>
        </w:rPr>
        <w:t xml:space="preserve">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8C31A9">
        <w:rPr>
          <w:b w:val="0"/>
          <w:sz w:val="28"/>
          <w:szCs w:val="28"/>
        </w:rPr>
        <w:t>№</w:t>
      </w:r>
      <w:r w:rsidR="008C31A9" w:rsidRPr="008C31A9">
        <w:rPr>
          <w:b w:val="0"/>
          <w:sz w:val="28"/>
          <w:szCs w:val="28"/>
        </w:rPr>
        <w:t xml:space="preserve"> 1662-р.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8C31A9">
        <w:rPr>
          <w:b w:val="0"/>
          <w:sz w:val="28"/>
          <w:szCs w:val="28"/>
        </w:rPr>
        <w:softHyphen/>
        <w:t xml:space="preserve">мического развития </w:t>
      </w:r>
      <w:r>
        <w:rPr>
          <w:b w:val="0"/>
          <w:sz w:val="28"/>
          <w:szCs w:val="28"/>
        </w:rPr>
        <w:t>поселка Балакирево</w:t>
      </w:r>
      <w:r w:rsidRPr="008C31A9">
        <w:rPr>
          <w:b w:val="0"/>
          <w:sz w:val="28"/>
          <w:szCs w:val="28"/>
        </w:rPr>
        <w:t xml:space="preserve">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</w:t>
      </w:r>
      <w:r>
        <w:rPr>
          <w:b w:val="0"/>
          <w:sz w:val="28"/>
          <w:szCs w:val="28"/>
        </w:rPr>
        <w:t xml:space="preserve"> условий для проживания граждан</w:t>
      </w:r>
      <w:r w:rsidRPr="008C31A9">
        <w:rPr>
          <w:b w:val="0"/>
          <w:sz w:val="28"/>
          <w:szCs w:val="28"/>
        </w:rPr>
        <w:t>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Целевые показатели реализации муниципальной программы: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4" w:lineRule="exact"/>
        <w:ind w:lef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количество переселяемых граждан;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Сведения о целевых показателях реализации муниципальной программы отражены в п</w:t>
      </w:r>
      <w:r w:rsidR="00C52761">
        <w:rPr>
          <w:b w:val="0"/>
          <w:sz w:val="28"/>
          <w:szCs w:val="28"/>
        </w:rPr>
        <w:t xml:space="preserve">. 9 </w:t>
      </w:r>
      <w:r w:rsidRPr="008C31A9">
        <w:rPr>
          <w:b w:val="0"/>
          <w:sz w:val="28"/>
          <w:szCs w:val="28"/>
        </w:rPr>
        <w:t xml:space="preserve"> муниципальной программ</w:t>
      </w:r>
      <w:r w:rsidR="00C52761">
        <w:rPr>
          <w:b w:val="0"/>
          <w:sz w:val="28"/>
          <w:szCs w:val="28"/>
        </w:rPr>
        <w:t>ы</w:t>
      </w:r>
      <w:r w:rsidRPr="008C31A9">
        <w:rPr>
          <w:b w:val="0"/>
          <w:sz w:val="28"/>
          <w:szCs w:val="28"/>
        </w:rPr>
        <w:t>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8C31A9" w:rsidRPr="008C31A9" w:rsidRDefault="008C31A9" w:rsidP="008C31A9">
      <w:pPr>
        <w:pStyle w:val="31"/>
        <w:numPr>
          <w:ilvl w:val="0"/>
          <w:numId w:val="21"/>
        </w:numPr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8C31A9">
        <w:rPr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8C31A9">
        <w:rPr>
          <w:b w:val="0"/>
          <w:sz w:val="28"/>
          <w:szCs w:val="28"/>
        </w:rPr>
        <w:softHyphen/>
        <w:t>ность жилых помещений);</w:t>
      </w:r>
    </w:p>
    <w:p w:rsidR="008C31A9" w:rsidRPr="008C31A9" w:rsidRDefault="008C31A9" w:rsidP="008C31A9">
      <w:pPr>
        <w:pStyle w:val="31"/>
        <w:numPr>
          <w:ilvl w:val="0"/>
          <w:numId w:val="21"/>
        </w:numPr>
        <w:shd w:val="clear" w:color="auto" w:fill="auto"/>
        <w:spacing w:before="0" w:after="0" w:line="324" w:lineRule="exact"/>
        <w:ind w:left="20" w:right="20" w:firstLine="6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8C31A9" w:rsidRPr="008C31A9" w:rsidRDefault="00064222" w:rsidP="008C31A9">
      <w:pPr>
        <w:pStyle w:val="31"/>
        <w:shd w:val="clear" w:color="auto" w:fill="auto"/>
        <w:spacing w:before="0" w:after="351" w:line="324" w:lineRule="exact"/>
        <w:ind w:left="20" w:firstLine="6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реализации Программы - 2019-2023</w:t>
      </w:r>
      <w:r w:rsidR="008C31A9" w:rsidRPr="008C31A9">
        <w:rPr>
          <w:b w:val="0"/>
          <w:sz w:val="28"/>
          <w:szCs w:val="28"/>
        </w:rPr>
        <w:t xml:space="preserve"> годы.</w:t>
      </w:r>
    </w:p>
    <w:p w:rsidR="005D42D4" w:rsidRDefault="005D42D4" w:rsidP="00AA0721">
      <w:pPr>
        <w:jc w:val="center"/>
        <w:rPr>
          <w:b/>
          <w:sz w:val="28"/>
          <w:szCs w:val="28"/>
        </w:rPr>
      </w:pPr>
    </w:p>
    <w:p w:rsidR="00AA0721" w:rsidRPr="000B53BD" w:rsidRDefault="00AA0721" w:rsidP="00AA0721">
      <w:pPr>
        <w:jc w:val="center"/>
        <w:rPr>
          <w:b/>
          <w:sz w:val="28"/>
          <w:szCs w:val="28"/>
        </w:rPr>
      </w:pPr>
      <w:r w:rsidRPr="000B53BD">
        <w:rPr>
          <w:b/>
          <w:sz w:val="28"/>
          <w:szCs w:val="28"/>
        </w:rPr>
        <w:t>4. ОСНОВНЫЕ НАПРАВЛЕНИЯ ПРОГРАММЫ</w:t>
      </w:r>
    </w:p>
    <w:p w:rsidR="00AA0721" w:rsidRPr="000B53BD" w:rsidRDefault="00AA0721" w:rsidP="00AA0721">
      <w:pPr>
        <w:rPr>
          <w:b/>
          <w:sz w:val="28"/>
          <w:szCs w:val="28"/>
        </w:rPr>
      </w:pPr>
    </w:p>
    <w:p w:rsidR="008C31A9" w:rsidRPr="008C31A9" w:rsidRDefault="00AA0721" w:rsidP="008C31A9">
      <w:pPr>
        <w:pStyle w:val="31"/>
        <w:shd w:val="clear" w:color="auto" w:fill="auto"/>
        <w:spacing w:before="0" w:after="0" w:line="322" w:lineRule="exact"/>
        <w:ind w:left="20" w:firstLine="0"/>
        <w:rPr>
          <w:b w:val="0"/>
          <w:sz w:val="28"/>
          <w:szCs w:val="28"/>
        </w:rPr>
      </w:pPr>
      <w:r>
        <w:t xml:space="preserve">     </w:t>
      </w:r>
      <w:r w:rsidR="008C31A9" w:rsidRPr="008C31A9">
        <w:rPr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приобретение жилых помещений на рынке жилья;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заключение договоров мены;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</w:t>
      </w:r>
      <w:r w:rsidRPr="008C31A9">
        <w:rPr>
          <w:b w:val="0"/>
          <w:sz w:val="28"/>
          <w:szCs w:val="28"/>
        </w:rPr>
        <w:lastRenderedPageBreak/>
        <w:t>изъятии жилого помещения у собственников жилых помещений путем выкупа;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8C31A9" w:rsidRPr="008C31A9" w:rsidRDefault="008C31A9" w:rsidP="008C31A9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20" w:right="20" w:firstLine="34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8C31A9" w:rsidRPr="008C31A9" w:rsidRDefault="008C31A9" w:rsidP="008C31A9">
      <w:pPr>
        <w:pStyle w:val="31"/>
        <w:shd w:val="clear" w:color="auto" w:fill="auto"/>
        <w:spacing w:before="0" w:after="0" w:line="324" w:lineRule="exact"/>
        <w:ind w:left="20" w:right="20" w:firstLine="560"/>
        <w:rPr>
          <w:b w:val="0"/>
          <w:sz w:val="28"/>
          <w:szCs w:val="28"/>
        </w:rPr>
      </w:pPr>
      <w:r w:rsidRPr="008C31A9">
        <w:rPr>
          <w:b w:val="0"/>
          <w:sz w:val="28"/>
          <w:szCs w:val="28"/>
        </w:rPr>
        <w:t xml:space="preserve">Основное мероприятие  муниципальной программы - ликвидация аварийного жилищного фонда </w:t>
      </w:r>
      <w:r>
        <w:rPr>
          <w:b w:val="0"/>
          <w:sz w:val="28"/>
          <w:szCs w:val="28"/>
        </w:rPr>
        <w:t>поселка Балакирево</w:t>
      </w:r>
      <w:r w:rsidRPr="008C31A9">
        <w:rPr>
          <w:b w:val="0"/>
          <w:sz w:val="28"/>
          <w:szCs w:val="28"/>
        </w:rPr>
        <w:t xml:space="preserve"> предполагает снос аварийных жилых домов.</w:t>
      </w:r>
    </w:p>
    <w:p w:rsidR="00AA0721" w:rsidRPr="00CE044D" w:rsidRDefault="00AA0721" w:rsidP="008C31A9">
      <w:pPr>
        <w:jc w:val="both"/>
        <w:rPr>
          <w:sz w:val="28"/>
          <w:szCs w:val="28"/>
        </w:rPr>
      </w:pPr>
    </w:p>
    <w:p w:rsidR="00CE044D" w:rsidRPr="00CE044D" w:rsidRDefault="0006001B" w:rsidP="00CE04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E044D" w:rsidRPr="00CE044D">
        <w:rPr>
          <w:rFonts w:ascii="Times New Roman" w:hAnsi="Times New Roman" w:cs="Times New Roman"/>
          <w:b/>
          <w:sz w:val="28"/>
          <w:szCs w:val="28"/>
        </w:rPr>
        <w:t>.</w:t>
      </w:r>
      <w:r w:rsidR="00CE044D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И ОСНОВНЫЕ МЕРОПРИЯТИЯ</w:t>
      </w:r>
    </w:p>
    <w:p w:rsidR="00CE044D" w:rsidRPr="00CE044D" w:rsidRDefault="00CE044D" w:rsidP="00CE044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01B" w:rsidRPr="0006001B" w:rsidRDefault="0006001B" w:rsidP="0006001B">
      <w:pPr>
        <w:pStyle w:val="31"/>
        <w:shd w:val="clear" w:color="auto" w:fill="auto"/>
        <w:spacing w:before="0" w:after="0" w:line="322" w:lineRule="exact"/>
        <w:ind w:left="140" w:right="20" w:firstLine="70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 xml:space="preserve">Объем финансирования муниципальной программы </w:t>
      </w:r>
      <w:r w:rsidR="00064222">
        <w:rPr>
          <w:b w:val="0"/>
          <w:sz w:val="28"/>
          <w:szCs w:val="28"/>
        </w:rPr>
        <w:t>составляет</w:t>
      </w:r>
      <w:r w:rsidRPr="0006001B">
        <w:rPr>
          <w:b w:val="0"/>
          <w:sz w:val="28"/>
          <w:szCs w:val="28"/>
        </w:rPr>
        <w:t xml:space="preserve"> </w:t>
      </w:r>
      <w:r w:rsidR="00064222">
        <w:rPr>
          <w:rStyle w:val="12"/>
          <w:sz w:val="28"/>
          <w:szCs w:val="28"/>
        </w:rPr>
        <w:t xml:space="preserve">5 525 925.66 </w:t>
      </w:r>
      <w:r w:rsidRPr="0006001B">
        <w:rPr>
          <w:b w:val="0"/>
          <w:sz w:val="28"/>
          <w:szCs w:val="28"/>
        </w:rPr>
        <w:t>руб., из них:</w:t>
      </w:r>
    </w:p>
    <w:p w:rsidR="00064222" w:rsidRDefault="0006001B" w:rsidP="0006001B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140" w:right="20" w:firstLine="70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 xml:space="preserve">средства бюджета </w:t>
      </w:r>
      <w:r>
        <w:rPr>
          <w:b w:val="0"/>
          <w:sz w:val="28"/>
          <w:szCs w:val="28"/>
        </w:rPr>
        <w:t>поселка Балакирево</w:t>
      </w:r>
      <w:r w:rsidRPr="0006001B">
        <w:rPr>
          <w:b w:val="0"/>
          <w:sz w:val="28"/>
          <w:szCs w:val="28"/>
        </w:rPr>
        <w:t xml:space="preserve"> - </w:t>
      </w:r>
      <w:r w:rsidR="00064222">
        <w:rPr>
          <w:rStyle w:val="12"/>
          <w:sz w:val="28"/>
          <w:szCs w:val="28"/>
        </w:rPr>
        <w:t xml:space="preserve">230 962 </w:t>
      </w:r>
      <w:r w:rsidRPr="0006001B">
        <w:rPr>
          <w:b w:val="0"/>
          <w:sz w:val="28"/>
          <w:szCs w:val="28"/>
        </w:rPr>
        <w:t xml:space="preserve">руб., </w:t>
      </w:r>
    </w:p>
    <w:p w:rsidR="0006001B" w:rsidRPr="0006001B" w:rsidRDefault="0006001B" w:rsidP="0006001B">
      <w:pPr>
        <w:pStyle w:val="31"/>
        <w:numPr>
          <w:ilvl w:val="0"/>
          <w:numId w:val="20"/>
        </w:numPr>
        <w:shd w:val="clear" w:color="auto" w:fill="auto"/>
        <w:spacing w:before="0" w:after="0" w:line="322" w:lineRule="exact"/>
        <w:ind w:left="140" w:right="20" w:firstLine="70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в том числе по годам реализации муниципальной программы:</w:t>
      </w:r>
    </w:p>
    <w:p w:rsidR="0006001B" w:rsidRPr="0006001B" w:rsidRDefault="0006001B" w:rsidP="00064222">
      <w:pPr>
        <w:pStyle w:val="31"/>
        <w:numPr>
          <w:ilvl w:val="0"/>
          <w:numId w:val="27"/>
        </w:numPr>
        <w:shd w:val="clear" w:color="auto" w:fill="auto"/>
        <w:spacing w:before="0" w:after="0" w:line="322" w:lineRule="exact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год -</w:t>
      </w:r>
      <w:r w:rsidR="00064222">
        <w:rPr>
          <w:b w:val="0"/>
          <w:sz w:val="28"/>
          <w:szCs w:val="28"/>
        </w:rPr>
        <w:t xml:space="preserve"> </w:t>
      </w:r>
      <w:r w:rsidRPr="0006001B">
        <w:rPr>
          <w:b w:val="0"/>
          <w:sz w:val="28"/>
          <w:szCs w:val="28"/>
        </w:rPr>
        <w:t xml:space="preserve"> </w:t>
      </w:r>
      <w:r w:rsidR="00064222">
        <w:rPr>
          <w:rStyle w:val="12"/>
          <w:sz w:val="28"/>
          <w:szCs w:val="28"/>
        </w:rPr>
        <w:t xml:space="preserve">33 372.08 </w:t>
      </w:r>
      <w:r w:rsidR="00064222" w:rsidRPr="009F49BF">
        <w:rPr>
          <w:rStyle w:val="1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642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руб., </w:t>
      </w:r>
    </w:p>
    <w:p w:rsidR="0006001B" w:rsidRPr="0006001B" w:rsidRDefault="0006001B" w:rsidP="00064222">
      <w:pPr>
        <w:pStyle w:val="31"/>
        <w:numPr>
          <w:ilvl w:val="0"/>
          <w:numId w:val="27"/>
        </w:numPr>
        <w:shd w:val="clear" w:color="auto" w:fill="auto"/>
        <w:spacing w:before="0" w:after="0" w:line="322" w:lineRule="exact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- </w:t>
      </w:r>
      <w:r w:rsidR="00064222">
        <w:rPr>
          <w:b w:val="0"/>
          <w:sz w:val="28"/>
          <w:szCs w:val="28"/>
        </w:rPr>
        <w:t xml:space="preserve"> </w:t>
      </w:r>
      <w:r w:rsidR="00064222">
        <w:rPr>
          <w:rStyle w:val="12"/>
          <w:sz w:val="28"/>
          <w:szCs w:val="28"/>
        </w:rPr>
        <w:t xml:space="preserve">49 517.22 </w:t>
      </w:r>
      <w:r w:rsidR="00064222" w:rsidRPr="009F49BF">
        <w:rPr>
          <w:rStyle w:val="1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C52761">
        <w:rPr>
          <w:b w:val="0"/>
          <w:sz w:val="28"/>
          <w:szCs w:val="28"/>
        </w:rPr>
        <w:t xml:space="preserve"> </w:t>
      </w:r>
      <w:r w:rsidR="000642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руб., </w:t>
      </w:r>
    </w:p>
    <w:p w:rsidR="0006001B" w:rsidRPr="0006001B" w:rsidRDefault="00064222" w:rsidP="00064222">
      <w:pPr>
        <w:pStyle w:val="31"/>
        <w:numPr>
          <w:ilvl w:val="0"/>
          <w:numId w:val="27"/>
        </w:numPr>
        <w:shd w:val="clear" w:color="auto" w:fill="auto"/>
        <w:spacing w:before="0" w:after="0" w:line="322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06001B" w:rsidRPr="0006001B">
        <w:rPr>
          <w:b w:val="0"/>
          <w:sz w:val="28"/>
          <w:szCs w:val="28"/>
        </w:rPr>
        <w:t>год</w:t>
      </w:r>
      <w:r w:rsidR="0006001B">
        <w:rPr>
          <w:b w:val="0"/>
          <w:sz w:val="28"/>
          <w:szCs w:val="28"/>
        </w:rPr>
        <w:t xml:space="preserve"> - </w:t>
      </w:r>
      <w:r>
        <w:rPr>
          <w:rStyle w:val="12"/>
          <w:sz w:val="28"/>
          <w:szCs w:val="28"/>
        </w:rPr>
        <w:t xml:space="preserve">49 357.56 </w:t>
      </w:r>
      <w:r w:rsidRPr="009F49BF">
        <w:rPr>
          <w:rStyle w:val="12"/>
          <w:sz w:val="28"/>
          <w:szCs w:val="28"/>
        </w:rPr>
        <w:t xml:space="preserve"> </w:t>
      </w:r>
      <w:r w:rsidR="000600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6001B">
        <w:rPr>
          <w:b w:val="0"/>
          <w:sz w:val="28"/>
          <w:szCs w:val="28"/>
        </w:rPr>
        <w:t xml:space="preserve"> руб., </w:t>
      </w:r>
    </w:p>
    <w:p w:rsidR="0006001B" w:rsidRPr="0006001B" w:rsidRDefault="0006001B" w:rsidP="00064222">
      <w:pPr>
        <w:pStyle w:val="31"/>
        <w:numPr>
          <w:ilvl w:val="0"/>
          <w:numId w:val="27"/>
        </w:numPr>
        <w:shd w:val="clear" w:color="auto" w:fill="auto"/>
        <w:spacing w:before="0" w:after="0" w:line="324" w:lineRule="exact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год</w:t>
      </w:r>
      <w:r>
        <w:rPr>
          <w:b w:val="0"/>
          <w:sz w:val="28"/>
          <w:szCs w:val="28"/>
        </w:rPr>
        <w:t xml:space="preserve"> - </w:t>
      </w:r>
      <w:r w:rsidR="00C52761">
        <w:rPr>
          <w:b w:val="0"/>
          <w:sz w:val="28"/>
          <w:szCs w:val="28"/>
        </w:rPr>
        <w:t xml:space="preserve"> </w:t>
      </w:r>
      <w:r w:rsidR="00064222">
        <w:rPr>
          <w:rStyle w:val="12"/>
          <w:sz w:val="28"/>
          <w:szCs w:val="28"/>
        </w:rPr>
        <w:t xml:space="preserve">49 357.56  </w:t>
      </w:r>
      <w:r w:rsidR="00064222" w:rsidRPr="009F49BF">
        <w:rPr>
          <w:rStyle w:val="12"/>
          <w:sz w:val="28"/>
          <w:szCs w:val="28"/>
        </w:rPr>
        <w:t xml:space="preserve"> </w:t>
      </w:r>
      <w:r w:rsidR="00064222">
        <w:rPr>
          <w:rStyle w:val="1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руб., </w:t>
      </w:r>
    </w:p>
    <w:p w:rsidR="0006001B" w:rsidRPr="0006001B" w:rsidRDefault="00064222" w:rsidP="00064222">
      <w:pPr>
        <w:pStyle w:val="31"/>
        <w:shd w:val="clear" w:color="auto" w:fill="auto"/>
        <w:spacing w:before="0" w:after="0" w:line="324" w:lineRule="exact"/>
        <w:ind w:left="1416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2023</w:t>
      </w:r>
      <w:r w:rsidR="0006001B" w:rsidRPr="0006001B">
        <w:rPr>
          <w:b w:val="0"/>
          <w:sz w:val="28"/>
          <w:szCs w:val="28"/>
        </w:rPr>
        <w:t xml:space="preserve"> год</w:t>
      </w:r>
      <w:r w:rsidR="0006001B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   </w:t>
      </w:r>
      <w:r>
        <w:rPr>
          <w:rStyle w:val="12"/>
          <w:sz w:val="28"/>
          <w:szCs w:val="28"/>
        </w:rPr>
        <w:t xml:space="preserve">49 357.56 </w:t>
      </w:r>
      <w:r w:rsidRPr="009F49BF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 xml:space="preserve"> </w:t>
      </w:r>
      <w:r w:rsidR="000600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06001B">
        <w:rPr>
          <w:b w:val="0"/>
          <w:sz w:val="28"/>
          <w:szCs w:val="28"/>
        </w:rPr>
        <w:t>руб.</w:t>
      </w:r>
    </w:p>
    <w:p w:rsidR="000669D0" w:rsidRDefault="000669D0" w:rsidP="005C2420">
      <w:pPr>
        <w:jc w:val="center"/>
        <w:rPr>
          <w:b/>
          <w:sz w:val="28"/>
        </w:rPr>
      </w:pPr>
    </w:p>
    <w:p w:rsidR="005C2420" w:rsidRPr="005C2420" w:rsidRDefault="005C2420" w:rsidP="005C2420">
      <w:pPr>
        <w:jc w:val="center"/>
        <w:rPr>
          <w:rStyle w:val="22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p w:rsidR="005C2420" w:rsidRPr="005C2420" w:rsidRDefault="005C2420" w:rsidP="005C2420">
      <w:pPr>
        <w:rPr>
          <w:rStyle w:val="22"/>
          <w:bCs w:val="0"/>
          <w:sz w:val="22"/>
        </w:rPr>
      </w:pPr>
    </w:p>
    <w:p w:rsidR="005C2420" w:rsidRDefault="005C2420" w:rsidP="005C2420">
      <w:pPr>
        <w:jc w:val="center"/>
        <w:rPr>
          <w:rStyle w:val="22"/>
          <w:bCs w:val="0"/>
        </w:rPr>
      </w:pPr>
    </w:p>
    <w:tbl>
      <w:tblPr>
        <w:tblpPr w:leftFromText="180" w:rightFromText="180" w:bottomFromText="200" w:vertAnchor="text" w:horzAnchor="margin" w:tblpX="219" w:tblpY="126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134"/>
        <w:gridCol w:w="1134"/>
        <w:gridCol w:w="1134"/>
        <w:gridCol w:w="1134"/>
        <w:gridCol w:w="1134"/>
        <w:gridCol w:w="1447"/>
        <w:gridCol w:w="17"/>
      </w:tblGrid>
      <w:tr w:rsidR="005C2420" w:rsidTr="00571AA8">
        <w:trPr>
          <w:gridAfter w:val="1"/>
          <w:wAfter w:w="17" w:type="dxa"/>
          <w:trHeight w:val="312"/>
        </w:trPr>
        <w:tc>
          <w:tcPr>
            <w:tcW w:w="2093" w:type="dxa"/>
            <w:vMerge w:val="restart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Cs w:val="0"/>
              </w:rPr>
            </w:pPr>
            <w:r>
              <w:rPr>
                <w:rStyle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  <w:bCs w:val="0"/>
              </w:rPr>
            </w:pPr>
          </w:p>
        </w:tc>
        <w:tc>
          <w:tcPr>
            <w:tcW w:w="4536" w:type="dxa"/>
            <w:gridSpan w:val="4"/>
            <w:hideMark/>
          </w:tcPr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  <w:bCs w:val="0"/>
                <w:highlight w:val="yellow"/>
              </w:rPr>
            </w:pPr>
            <w:r>
              <w:rPr>
                <w:rStyle w:val="22"/>
              </w:rPr>
              <w:t>Годы</w:t>
            </w:r>
          </w:p>
        </w:tc>
        <w:tc>
          <w:tcPr>
            <w:tcW w:w="1447" w:type="dxa"/>
          </w:tcPr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  <w:bCs w:val="0"/>
                <w:highlight w:val="yellow"/>
              </w:rPr>
            </w:pPr>
          </w:p>
        </w:tc>
      </w:tr>
      <w:tr w:rsidR="005C2420" w:rsidTr="003115CA">
        <w:trPr>
          <w:gridAfter w:val="1"/>
          <w:wAfter w:w="17" w:type="dxa"/>
          <w:trHeight w:val="1386"/>
        </w:trPr>
        <w:tc>
          <w:tcPr>
            <w:tcW w:w="2093" w:type="dxa"/>
            <w:vMerge/>
            <w:vAlign w:val="center"/>
            <w:hideMark/>
          </w:tcPr>
          <w:p w:rsidR="005C2420" w:rsidRDefault="005C2420" w:rsidP="000473E2">
            <w:pPr>
              <w:rPr>
                <w:rStyle w:val="22"/>
                <w:bCs w:val="0"/>
              </w:rPr>
            </w:pPr>
          </w:p>
        </w:tc>
        <w:tc>
          <w:tcPr>
            <w:tcW w:w="1134" w:type="dxa"/>
            <w:hideMark/>
          </w:tcPr>
          <w:p w:rsidR="005C2420" w:rsidRPr="005C2420" w:rsidRDefault="005C2420" w:rsidP="005C2420">
            <w:pPr>
              <w:spacing w:line="276" w:lineRule="auto"/>
              <w:jc w:val="both"/>
              <w:rPr>
                <w:rStyle w:val="22"/>
                <w:bCs w:val="0"/>
              </w:rPr>
            </w:pPr>
            <w:r w:rsidRPr="005C2420">
              <w:rPr>
                <w:rStyle w:val="22"/>
              </w:rPr>
              <w:t>2019</w:t>
            </w:r>
          </w:p>
        </w:tc>
        <w:tc>
          <w:tcPr>
            <w:tcW w:w="1134" w:type="dxa"/>
            <w:hideMark/>
          </w:tcPr>
          <w:p w:rsidR="005C2420" w:rsidRPr="005C2420" w:rsidRDefault="005C2420" w:rsidP="000473E2">
            <w:pPr>
              <w:spacing w:line="276" w:lineRule="auto"/>
              <w:jc w:val="both"/>
              <w:rPr>
                <w:rStyle w:val="22"/>
                <w:bCs w:val="0"/>
              </w:rPr>
            </w:pPr>
            <w:r w:rsidRPr="005C2420">
              <w:rPr>
                <w:rStyle w:val="22"/>
                <w:bCs w:val="0"/>
              </w:rPr>
              <w:t>2020</w:t>
            </w:r>
          </w:p>
        </w:tc>
        <w:tc>
          <w:tcPr>
            <w:tcW w:w="1134" w:type="dxa"/>
            <w:hideMark/>
          </w:tcPr>
          <w:p w:rsidR="005C2420" w:rsidRPr="005C2420" w:rsidRDefault="005C2420" w:rsidP="000473E2">
            <w:pPr>
              <w:spacing w:line="276" w:lineRule="auto"/>
              <w:jc w:val="both"/>
              <w:rPr>
                <w:rStyle w:val="22"/>
                <w:bCs w:val="0"/>
              </w:rPr>
            </w:pPr>
            <w:r w:rsidRPr="005C2420">
              <w:rPr>
                <w:rStyle w:val="22"/>
                <w:bCs w:val="0"/>
              </w:rPr>
              <w:t>2021</w:t>
            </w:r>
          </w:p>
        </w:tc>
        <w:tc>
          <w:tcPr>
            <w:tcW w:w="1134" w:type="dxa"/>
            <w:hideMark/>
          </w:tcPr>
          <w:p w:rsidR="005C2420" w:rsidRPr="005C2420" w:rsidRDefault="005C2420" w:rsidP="000473E2">
            <w:pPr>
              <w:spacing w:line="276" w:lineRule="auto"/>
              <w:rPr>
                <w:rStyle w:val="22"/>
              </w:rPr>
            </w:pPr>
            <w:r w:rsidRPr="005C2420">
              <w:rPr>
                <w:rStyle w:val="22"/>
              </w:rPr>
              <w:t>2022</w:t>
            </w:r>
          </w:p>
        </w:tc>
        <w:tc>
          <w:tcPr>
            <w:tcW w:w="1134" w:type="dxa"/>
          </w:tcPr>
          <w:p w:rsidR="005C2420" w:rsidRPr="005C2420" w:rsidRDefault="005C2420" w:rsidP="000473E2">
            <w:pPr>
              <w:spacing w:line="276" w:lineRule="auto"/>
              <w:jc w:val="right"/>
              <w:rPr>
                <w:rStyle w:val="22"/>
              </w:rPr>
            </w:pPr>
            <w:r w:rsidRPr="005C2420">
              <w:rPr>
                <w:rStyle w:val="22"/>
              </w:rPr>
              <w:t xml:space="preserve">2023 </w:t>
            </w:r>
          </w:p>
          <w:p w:rsidR="005C2420" w:rsidRPr="005C2420" w:rsidRDefault="005C2420" w:rsidP="000473E2">
            <w:pPr>
              <w:spacing w:line="276" w:lineRule="auto"/>
              <w:jc w:val="right"/>
              <w:rPr>
                <w:rStyle w:val="22"/>
              </w:rPr>
            </w:pPr>
          </w:p>
          <w:p w:rsidR="005C2420" w:rsidRPr="005C2420" w:rsidRDefault="005C2420" w:rsidP="000473E2">
            <w:pPr>
              <w:spacing w:line="276" w:lineRule="auto"/>
              <w:jc w:val="right"/>
              <w:rPr>
                <w:rStyle w:val="22"/>
              </w:rPr>
            </w:pPr>
          </w:p>
          <w:p w:rsidR="005C2420" w:rsidRPr="005C2420" w:rsidRDefault="005C2420" w:rsidP="000473E2">
            <w:pPr>
              <w:jc w:val="right"/>
              <w:rPr>
                <w:rStyle w:val="22"/>
                <w:bCs w:val="0"/>
              </w:rPr>
            </w:pPr>
          </w:p>
        </w:tc>
        <w:tc>
          <w:tcPr>
            <w:tcW w:w="1447" w:type="dxa"/>
          </w:tcPr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</w:rPr>
              <w:t>Всего за период</w:t>
            </w:r>
          </w:p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</w:rPr>
              <w:t>реализации</w:t>
            </w:r>
          </w:p>
          <w:p w:rsidR="005C2420" w:rsidRDefault="005C2420" w:rsidP="000473E2">
            <w:pPr>
              <w:spacing w:line="276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</w:rPr>
              <w:t>муниципальной</w:t>
            </w:r>
          </w:p>
          <w:p w:rsidR="005C2420" w:rsidRDefault="005C2420" w:rsidP="000473E2">
            <w:pPr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</w:rPr>
              <w:t>программы</w:t>
            </w:r>
          </w:p>
        </w:tc>
      </w:tr>
      <w:tr w:rsidR="005C2420" w:rsidTr="003115CA">
        <w:trPr>
          <w:gridAfter w:val="1"/>
          <w:wAfter w:w="17" w:type="dxa"/>
        </w:trPr>
        <w:tc>
          <w:tcPr>
            <w:tcW w:w="2093" w:type="dxa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 w:val="0"/>
              </w:rPr>
            </w:pPr>
            <w:r>
              <w:rPr>
                <w:rStyle w:val="22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5C2420" w:rsidRDefault="00571AA8" w:rsidP="000473E2">
            <w:pPr>
              <w:spacing w:line="276" w:lineRule="auto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210014.27</w:t>
            </w:r>
          </w:p>
        </w:tc>
        <w:tc>
          <w:tcPr>
            <w:tcW w:w="1134" w:type="dxa"/>
            <w:hideMark/>
          </w:tcPr>
          <w:p w:rsidR="005C2420" w:rsidRDefault="00571AA8" w:rsidP="000473E2">
            <w:pPr>
              <w:spacing w:line="276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239684.88</w:t>
            </w:r>
          </w:p>
        </w:tc>
        <w:tc>
          <w:tcPr>
            <w:tcW w:w="1134" w:type="dxa"/>
            <w:hideMark/>
          </w:tcPr>
          <w:p w:rsidR="005C2420" w:rsidRDefault="00571AA8" w:rsidP="000473E2">
            <w:pPr>
              <w:spacing w:line="276" w:lineRule="auto"/>
              <w:jc w:val="center"/>
              <w:rPr>
                <w:rStyle w:val="22"/>
                <w:b w:val="0"/>
              </w:rPr>
            </w:pPr>
            <w:r>
              <w:rPr>
                <w:rStyle w:val="22"/>
                <w:b w:val="0"/>
              </w:rPr>
              <w:t>269344.72</w:t>
            </w:r>
          </w:p>
        </w:tc>
        <w:tc>
          <w:tcPr>
            <w:tcW w:w="1134" w:type="dxa"/>
            <w:hideMark/>
          </w:tcPr>
          <w:p w:rsidR="005C2420" w:rsidRDefault="003115CA" w:rsidP="003115CA">
            <w:pPr>
              <w:spacing w:line="276" w:lineRule="auto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</w:rPr>
              <w:t>269344.72</w:t>
            </w:r>
          </w:p>
        </w:tc>
        <w:tc>
          <w:tcPr>
            <w:tcW w:w="1134" w:type="dxa"/>
          </w:tcPr>
          <w:p w:rsidR="005C2420" w:rsidRDefault="003115CA" w:rsidP="000473E2">
            <w:pPr>
              <w:jc w:val="right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</w:rPr>
              <w:t>269344.72</w:t>
            </w:r>
          </w:p>
        </w:tc>
        <w:tc>
          <w:tcPr>
            <w:tcW w:w="1447" w:type="dxa"/>
          </w:tcPr>
          <w:p w:rsidR="005C2420" w:rsidRDefault="000669D0" w:rsidP="000473E2">
            <w:pPr>
              <w:jc w:val="center"/>
            </w:pPr>
            <w:r>
              <w:t>1257 733.31</w:t>
            </w:r>
          </w:p>
        </w:tc>
      </w:tr>
      <w:tr w:rsidR="005C2420" w:rsidTr="003115CA">
        <w:trPr>
          <w:gridAfter w:val="1"/>
          <w:wAfter w:w="17" w:type="dxa"/>
        </w:trPr>
        <w:tc>
          <w:tcPr>
            <w:tcW w:w="2093" w:type="dxa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5C2420" w:rsidRDefault="00571AA8" w:rsidP="000473E2">
            <w:pPr>
              <w:spacing w:line="276" w:lineRule="auto"/>
              <w:rPr>
                <w:rStyle w:val="22"/>
                <w:b w:val="0"/>
                <w:bCs w:val="0"/>
                <w:highlight w:val="yellow"/>
              </w:rPr>
            </w:pPr>
            <w:r w:rsidRPr="00571AA8">
              <w:rPr>
                <w:rStyle w:val="22"/>
                <w:b w:val="0"/>
                <w:bCs w:val="0"/>
              </w:rPr>
              <w:t>614017.96</w:t>
            </w:r>
          </w:p>
        </w:tc>
        <w:tc>
          <w:tcPr>
            <w:tcW w:w="1134" w:type="dxa"/>
            <w:hideMark/>
          </w:tcPr>
          <w:p w:rsidR="005C2420" w:rsidRPr="00054979" w:rsidRDefault="00571AA8" w:rsidP="000473E2">
            <w:pPr>
              <w:spacing w:line="276" w:lineRule="auto"/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917942.64</w:t>
            </w:r>
          </w:p>
        </w:tc>
        <w:tc>
          <w:tcPr>
            <w:tcW w:w="1134" w:type="dxa"/>
            <w:hideMark/>
          </w:tcPr>
          <w:p w:rsidR="005C2420" w:rsidRPr="00054979" w:rsidRDefault="00571AA8" w:rsidP="000473E2">
            <w:pPr>
              <w:spacing w:line="276" w:lineRule="auto"/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912077.25</w:t>
            </w:r>
          </w:p>
        </w:tc>
        <w:tc>
          <w:tcPr>
            <w:tcW w:w="1134" w:type="dxa"/>
            <w:hideMark/>
          </w:tcPr>
          <w:p w:rsidR="005C2420" w:rsidRDefault="00571AA8" w:rsidP="000473E2">
            <w:pPr>
              <w:spacing w:line="276" w:lineRule="auto"/>
              <w:jc w:val="right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912077.25</w:t>
            </w:r>
          </w:p>
        </w:tc>
        <w:tc>
          <w:tcPr>
            <w:tcW w:w="1134" w:type="dxa"/>
          </w:tcPr>
          <w:p w:rsidR="005C2420" w:rsidRDefault="00571AA8" w:rsidP="000473E2">
            <w:pPr>
              <w:jc w:val="right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912077.25</w:t>
            </w:r>
          </w:p>
        </w:tc>
        <w:tc>
          <w:tcPr>
            <w:tcW w:w="1447" w:type="dxa"/>
          </w:tcPr>
          <w:p w:rsidR="005C2420" w:rsidRDefault="00571AA8" w:rsidP="000473E2">
            <w:pPr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4 268 192,35</w:t>
            </w:r>
          </w:p>
        </w:tc>
      </w:tr>
      <w:tr w:rsidR="005C2420" w:rsidTr="003115CA">
        <w:trPr>
          <w:gridAfter w:val="1"/>
          <w:wAfter w:w="17" w:type="dxa"/>
          <w:trHeight w:val="726"/>
        </w:trPr>
        <w:tc>
          <w:tcPr>
            <w:tcW w:w="2093" w:type="dxa"/>
            <w:hideMark/>
          </w:tcPr>
          <w:p w:rsidR="005C2420" w:rsidRPr="005C2420" w:rsidRDefault="005C2420" w:rsidP="000473E2">
            <w:pPr>
              <w:spacing w:line="276" w:lineRule="auto"/>
              <w:jc w:val="both"/>
              <w:rPr>
                <w:rStyle w:val="22"/>
                <w:bCs w:val="0"/>
              </w:rPr>
            </w:pPr>
            <w:r w:rsidRPr="005C2420">
              <w:rPr>
                <w:rStyle w:val="22"/>
                <w:bCs w:val="0"/>
              </w:rPr>
              <w:t>Бюджет МО Балакирево</w:t>
            </w:r>
          </w:p>
        </w:tc>
        <w:tc>
          <w:tcPr>
            <w:tcW w:w="1134" w:type="dxa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33372.08</w:t>
            </w:r>
          </w:p>
        </w:tc>
        <w:tc>
          <w:tcPr>
            <w:tcW w:w="1134" w:type="dxa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49517.22</w:t>
            </w:r>
          </w:p>
        </w:tc>
        <w:tc>
          <w:tcPr>
            <w:tcW w:w="1134" w:type="dxa"/>
            <w:hideMark/>
          </w:tcPr>
          <w:p w:rsidR="005C2420" w:rsidRDefault="005C2420" w:rsidP="000473E2">
            <w:pPr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49357.56</w:t>
            </w:r>
          </w:p>
        </w:tc>
        <w:tc>
          <w:tcPr>
            <w:tcW w:w="1134" w:type="dxa"/>
            <w:hideMark/>
          </w:tcPr>
          <w:p w:rsidR="005C2420" w:rsidRDefault="005C2420" w:rsidP="00571AA8">
            <w:pPr>
              <w:spacing w:line="276" w:lineRule="auto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49357.56</w:t>
            </w:r>
          </w:p>
        </w:tc>
        <w:tc>
          <w:tcPr>
            <w:tcW w:w="1134" w:type="dxa"/>
          </w:tcPr>
          <w:p w:rsidR="005C2420" w:rsidRDefault="00571AA8" w:rsidP="000473E2">
            <w:pPr>
              <w:jc w:val="right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49357.56</w:t>
            </w:r>
          </w:p>
        </w:tc>
        <w:tc>
          <w:tcPr>
            <w:tcW w:w="1447" w:type="dxa"/>
          </w:tcPr>
          <w:p w:rsidR="005C2420" w:rsidRDefault="00571AA8" w:rsidP="000473E2">
            <w:pPr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230</w:t>
            </w:r>
            <w:r w:rsidR="000669D0">
              <w:rPr>
                <w:rStyle w:val="22"/>
                <w:b w:val="0"/>
                <w:bCs w:val="0"/>
              </w:rPr>
              <w:t xml:space="preserve"> </w:t>
            </w:r>
            <w:r>
              <w:rPr>
                <w:rStyle w:val="22"/>
                <w:b w:val="0"/>
                <w:bCs w:val="0"/>
              </w:rPr>
              <w:t>962</w:t>
            </w:r>
          </w:p>
        </w:tc>
      </w:tr>
      <w:tr w:rsidR="005C2420" w:rsidTr="003115CA">
        <w:trPr>
          <w:trHeight w:val="345"/>
        </w:trPr>
        <w:tc>
          <w:tcPr>
            <w:tcW w:w="2093" w:type="dxa"/>
            <w:hideMark/>
          </w:tcPr>
          <w:p w:rsidR="005C2420" w:rsidRDefault="005C2420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Cs w:val="0"/>
              </w:rPr>
            </w:pPr>
            <w:r>
              <w:rPr>
                <w:rStyle w:val="22"/>
              </w:rPr>
              <w:t>Итого:</w:t>
            </w:r>
          </w:p>
        </w:tc>
        <w:tc>
          <w:tcPr>
            <w:tcW w:w="1134" w:type="dxa"/>
            <w:hideMark/>
          </w:tcPr>
          <w:p w:rsidR="005C2420" w:rsidRDefault="000669D0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857 404.3</w:t>
            </w:r>
          </w:p>
        </w:tc>
        <w:tc>
          <w:tcPr>
            <w:tcW w:w="1134" w:type="dxa"/>
            <w:hideMark/>
          </w:tcPr>
          <w:p w:rsidR="005C2420" w:rsidRDefault="005D42D4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1207144.7</w:t>
            </w:r>
          </w:p>
        </w:tc>
        <w:tc>
          <w:tcPr>
            <w:tcW w:w="1134" w:type="dxa"/>
            <w:hideMark/>
          </w:tcPr>
          <w:p w:rsidR="005C2420" w:rsidRDefault="005D42D4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1230779.5</w:t>
            </w:r>
          </w:p>
        </w:tc>
        <w:tc>
          <w:tcPr>
            <w:tcW w:w="1134" w:type="dxa"/>
          </w:tcPr>
          <w:p w:rsidR="005C2420" w:rsidRDefault="005D42D4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1230779.5</w:t>
            </w:r>
          </w:p>
        </w:tc>
        <w:tc>
          <w:tcPr>
            <w:tcW w:w="1134" w:type="dxa"/>
          </w:tcPr>
          <w:p w:rsidR="005C2420" w:rsidRDefault="005D42D4" w:rsidP="000473E2">
            <w:pPr>
              <w:tabs>
                <w:tab w:val="left" w:pos="1950"/>
              </w:tabs>
              <w:spacing w:line="276" w:lineRule="auto"/>
              <w:jc w:val="both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1230779.5</w:t>
            </w:r>
          </w:p>
        </w:tc>
        <w:tc>
          <w:tcPr>
            <w:tcW w:w="1464" w:type="dxa"/>
            <w:gridSpan w:val="2"/>
          </w:tcPr>
          <w:p w:rsidR="005C2420" w:rsidRDefault="005D42D4" w:rsidP="000473E2">
            <w:pPr>
              <w:tabs>
                <w:tab w:val="left" w:pos="1950"/>
              </w:tabs>
              <w:spacing w:line="276" w:lineRule="auto"/>
              <w:jc w:val="center"/>
              <w:rPr>
                <w:rStyle w:val="22"/>
                <w:b w:val="0"/>
                <w:bCs w:val="0"/>
              </w:rPr>
            </w:pPr>
            <w:r>
              <w:rPr>
                <w:rStyle w:val="22"/>
                <w:b w:val="0"/>
                <w:bCs w:val="0"/>
              </w:rPr>
              <w:t>5756887.59</w:t>
            </w:r>
          </w:p>
        </w:tc>
      </w:tr>
    </w:tbl>
    <w:p w:rsidR="005C2420" w:rsidRDefault="005C2420" w:rsidP="005C2420">
      <w:pPr>
        <w:tabs>
          <w:tab w:val="left" w:pos="1950"/>
        </w:tabs>
        <w:jc w:val="both"/>
        <w:rPr>
          <w:rStyle w:val="22"/>
          <w:bCs w:val="0"/>
        </w:rPr>
      </w:pPr>
    </w:p>
    <w:p w:rsidR="005C2420" w:rsidRDefault="005C2420" w:rsidP="005C2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5EBD" w:rsidRDefault="00975EBD" w:rsidP="005C24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0D2182" w:rsidRDefault="000D2182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21755E" w:rsidRDefault="0021755E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5C2420" w:rsidRPr="005D42D4" w:rsidRDefault="005C2420" w:rsidP="005C242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5C2420" w:rsidRPr="00F602E8" w:rsidRDefault="005C2420" w:rsidP="005C242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федерального бюджета;</w:t>
      </w:r>
    </w:p>
    <w:p w:rsidR="005C2420" w:rsidRPr="00F602E8" w:rsidRDefault="005C2420" w:rsidP="005C2420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5D42D4" w:rsidRPr="00F602E8" w:rsidRDefault="005D42D4" w:rsidP="005C2420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</w:p>
    <w:p w:rsidR="00EE70E6" w:rsidRDefault="00EE70E6" w:rsidP="00EE70E6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EE70E6" w:rsidRPr="00F602E8" w:rsidRDefault="00EE70E6" w:rsidP="00EE70E6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EE70E6" w:rsidRPr="00F602E8" w:rsidRDefault="00EE70E6" w:rsidP="005C242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5D42D4" w:rsidRDefault="005D42D4" w:rsidP="005D42D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  <w:r>
        <w:rPr>
          <w:rFonts w:ascii="Arial" w:hAnsi="Arial" w:cs="Arial"/>
          <w:b w:val="0"/>
          <w:bCs w:val="0"/>
          <w:spacing w:val="0"/>
          <w:sz w:val="24"/>
          <w:szCs w:val="24"/>
        </w:rPr>
        <w:t xml:space="preserve">          </w:t>
      </w:r>
    </w:p>
    <w:p w:rsidR="0006001B" w:rsidRPr="0006001B" w:rsidRDefault="0006001B" w:rsidP="005D42D4">
      <w:pPr>
        <w:pStyle w:val="31"/>
        <w:numPr>
          <w:ilvl w:val="0"/>
          <w:numId w:val="28"/>
        </w:numPr>
        <w:shd w:val="clear" w:color="auto" w:fill="auto"/>
        <w:spacing w:before="0" w:after="0" w:line="324" w:lineRule="exact"/>
        <w:rPr>
          <w:sz w:val="28"/>
          <w:szCs w:val="28"/>
        </w:rPr>
      </w:pPr>
      <w:r w:rsidRPr="0006001B">
        <w:rPr>
          <w:sz w:val="28"/>
          <w:szCs w:val="28"/>
        </w:rPr>
        <w:lastRenderedPageBreak/>
        <w:t>ОСНОВНЫЕ МЕРЫ ПРАВОВОГО РЕГУЛИРОВАНИЯ В СФЕРЕ РЕАЛИЗАЦИИ ПРОГРАММЫ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Жилищным кодексом Российской Федерации;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Бюджетным кодексом Российской Федерации;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06001B" w:rsidRPr="0006001B" w:rsidRDefault="0006001B" w:rsidP="0006001B">
      <w:pPr>
        <w:pStyle w:val="31"/>
        <w:shd w:val="clear" w:color="auto" w:fill="auto"/>
        <w:spacing w:before="0" w:after="0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06001B" w:rsidRPr="0006001B" w:rsidRDefault="0006001B" w:rsidP="0006001B">
      <w:pPr>
        <w:pStyle w:val="31"/>
        <w:shd w:val="clear" w:color="auto" w:fill="auto"/>
        <w:spacing w:before="0" w:after="651" w:line="324" w:lineRule="exact"/>
        <w:ind w:firstLine="780"/>
        <w:rPr>
          <w:b w:val="0"/>
          <w:sz w:val="28"/>
          <w:szCs w:val="28"/>
        </w:rPr>
      </w:pPr>
      <w:r w:rsidRPr="0006001B">
        <w:rPr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F01F4D" w:rsidRDefault="00F01F4D" w:rsidP="00F01F4D">
      <w:pPr>
        <w:ind w:left="720"/>
        <w:jc w:val="both"/>
        <w:rPr>
          <w:sz w:val="28"/>
          <w:szCs w:val="28"/>
        </w:rPr>
      </w:pPr>
    </w:p>
    <w:p w:rsidR="00AA0721" w:rsidRPr="000B53BD" w:rsidRDefault="00F01F4D" w:rsidP="00AA0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A0721" w:rsidRPr="000B53BD">
        <w:rPr>
          <w:b/>
          <w:sz w:val="28"/>
          <w:szCs w:val="28"/>
        </w:rPr>
        <w:t>.</w:t>
      </w:r>
      <w:r w:rsidR="00B7489E">
        <w:rPr>
          <w:b/>
          <w:sz w:val="28"/>
          <w:szCs w:val="28"/>
        </w:rPr>
        <w:t xml:space="preserve"> ПОРЯДОК И МЕТОДИКА  ОЦЕНКИ</w:t>
      </w:r>
      <w:r w:rsidR="00AA0721"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AA0721" w:rsidRPr="000B53BD" w:rsidRDefault="00AA0721" w:rsidP="00AA0721">
      <w:pPr>
        <w:rPr>
          <w:b/>
          <w:sz w:val="28"/>
          <w:szCs w:val="28"/>
        </w:rPr>
      </w:pPr>
    </w:p>
    <w:p w:rsidR="00AA0721" w:rsidRPr="000B53BD" w:rsidRDefault="00AA0721" w:rsidP="0006001B">
      <w:pPr>
        <w:jc w:val="both"/>
        <w:rPr>
          <w:sz w:val="28"/>
          <w:szCs w:val="28"/>
        </w:rPr>
      </w:pPr>
      <w:r w:rsidRPr="000B53BD">
        <w:rPr>
          <w:sz w:val="28"/>
          <w:szCs w:val="28"/>
        </w:rPr>
        <w:t xml:space="preserve">     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 w:rsidR="00297A46"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297A46" w:rsidRDefault="00F01F4D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7A46"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 w:rsidR="00297A46">
        <w:rPr>
          <w:sz w:val="28"/>
          <w:szCs w:val="28"/>
        </w:rPr>
        <w:t xml:space="preserve"> </w:t>
      </w:r>
    </w:p>
    <w:p w:rsidR="00297A46" w:rsidRDefault="00297A46" w:rsidP="00B74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 w:rsidR="00F345C8"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A46" w:rsidRDefault="00297A46" w:rsidP="00B74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 w:rsidR="00F345C8"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B7489E" w:rsidRPr="00B7489E" w:rsidRDefault="00B7489E" w:rsidP="00B7489E">
      <w:pPr>
        <w:rPr>
          <w:sz w:val="28"/>
        </w:rPr>
      </w:pPr>
      <w:r>
        <w:rPr>
          <w:sz w:val="28"/>
        </w:rPr>
        <w:t xml:space="preserve">    </w:t>
      </w: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B7489E" w:rsidRPr="00B7489E" w:rsidRDefault="00B7489E" w:rsidP="00B7489E">
      <w:pPr>
        <w:rPr>
          <w:sz w:val="28"/>
        </w:rPr>
      </w:pPr>
      <w:r w:rsidRPr="00B7489E">
        <w:rPr>
          <w:sz w:val="28"/>
        </w:rPr>
        <w:lastRenderedPageBreak/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B7489E" w:rsidRPr="00B7489E" w:rsidRDefault="00B7489E" w:rsidP="00B7489E">
      <w:pPr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B7489E" w:rsidRDefault="00B7489E" w:rsidP="00B7489E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B7489E" w:rsidRDefault="00B7489E" w:rsidP="00B7489E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B7489E" w:rsidRPr="00B7489E" w:rsidRDefault="00B7489E" w:rsidP="00B7489E">
      <w:pPr>
        <w:rPr>
          <w:sz w:val="32"/>
        </w:rPr>
      </w:pPr>
    </w:p>
    <w:p w:rsidR="00B7489E" w:rsidRPr="00B7489E" w:rsidRDefault="00B7489E" w:rsidP="00B7489E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B7489E" w:rsidRPr="00B7489E" w:rsidRDefault="00B7489E" w:rsidP="00B7489E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B7489E" w:rsidRPr="00B7489E" w:rsidRDefault="00B7489E" w:rsidP="00B7489E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B7489E" w:rsidRDefault="00B7489E" w:rsidP="00B7489E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B7489E" w:rsidRPr="00297A46" w:rsidRDefault="00B7489E" w:rsidP="00297A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7A46" w:rsidRDefault="00297A46" w:rsidP="00297A46">
      <w:pPr>
        <w:pStyle w:val="ConsPlusNormal"/>
        <w:jc w:val="both"/>
      </w:pPr>
    </w:p>
    <w:p w:rsidR="0006001B" w:rsidRPr="00297A46" w:rsidRDefault="0006001B" w:rsidP="00060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06001B" w:rsidRPr="00297A46" w:rsidRDefault="0006001B" w:rsidP="00060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06001B" w:rsidRPr="00C60AA8" w:rsidRDefault="0006001B" w:rsidP="0006001B">
      <w:pPr>
        <w:jc w:val="both"/>
        <w:rPr>
          <w:sz w:val="28"/>
          <w:szCs w:val="28"/>
        </w:rPr>
      </w:pPr>
    </w:p>
    <w:p w:rsidR="0006001B" w:rsidRPr="000215F4" w:rsidRDefault="0006001B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>При реализации Программы возможны риски.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6001B" w:rsidRPr="000215F4" w:rsidRDefault="0006001B" w:rsidP="0006001B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8E734C" w:rsidRDefault="008E734C" w:rsidP="002E76D7">
      <w:pPr>
        <w:jc w:val="center"/>
        <w:rPr>
          <w:b/>
          <w:sz w:val="28"/>
          <w:szCs w:val="28"/>
        </w:rPr>
      </w:pPr>
    </w:p>
    <w:p w:rsidR="008E734C" w:rsidRDefault="008E734C" w:rsidP="00AA0721"/>
    <w:p w:rsidR="008E734C" w:rsidRDefault="008E734C" w:rsidP="00AA0721"/>
    <w:p w:rsidR="008E734C" w:rsidRDefault="008E734C" w:rsidP="00AA0721"/>
    <w:p w:rsidR="000D3BD0" w:rsidRDefault="000D3BD0" w:rsidP="00AA0721">
      <w:pPr>
        <w:sectPr w:rsidR="000D3BD0" w:rsidSect="00F345C8">
          <w:headerReference w:type="even" r:id="rId8"/>
          <w:headerReference w:type="default" r:id="rId9"/>
          <w:pgSz w:w="11906" w:h="16838"/>
          <w:pgMar w:top="0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8E734C" w:rsidRDefault="008E734C" w:rsidP="00AA0721"/>
    <w:p w:rsidR="008E734C" w:rsidRDefault="008E734C" w:rsidP="00AA0721"/>
    <w:p w:rsidR="008E734C" w:rsidRDefault="008E734C" w:rsidP="00AA0721"/>
    <w:p w:rsidR="008E734C" w:rsidRDefault="008E734C" w:rsidP="00AA0721"/>
    <w:p w:rsidR="008E734C" w:rsidRDefault="00C52761" w:rsidP="008E734C">
      <w:pPr>
        <w:pStyle w:val="31"/>
        <w:framePr w:w="15014" w:h="1334" w:hRule="exact" w:wrap="around" w:vAnchor="page" w:hAnchor="page" w:x="913" w:y="2709"/>
        <w:shd w:val="clear" w:color="auto" w:fill="auto"/>
        <w:spacing w:before="0" w:after="0" w:line="317" w:lineRule="exact"/>
        <w:ind w:left="2640" w:right="3180" w:firstLine="2700"/>
        <w:jc w:val="center"/>
      </w:pPr>
      <w:r>
        <w:t xml:space="preserve">9. </w:t>
      </w:r>
      <w:r w:rsidR="008E734C">
        <w:t xml:space="preserve">ЦЕЛЕВЫЕ ПОКАЗАТЕЛИ </w:t>
      </w:r>
      <w:r w:rsidR="000D2182">
        <w:t xml:space="preserve">   </w:t>
      </w:r>
      <w:r w:rsidR="008E734C">
        <w:t xml:space="preserve">реализации муниципальной программы «Переселение граждан из аварийного жилищного фонда </w:t>
      </w:r>
      <w:r w:rsidR="000D3BD0">
        <w:t>муниципального образования городское поселение поселок Балакирево»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4013"/>
        <w:gridCol w:w="850"/>
        <w:gridCol w:w="2717"/>
        <w:gridCol w:w="1714"/>
        <w:gridCol w:w="1574"/>
        <w:gridCol w:w="1704"/>
        <w:gridCol w:w="1714"/>
      </w:tblGrid>
      <w:tr w:rsidR="000D3BD0" w:rsidTr="005E20B9">
        <w:trPr>
          <w:trHeight w:hRule="exact" w:val="878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60" w:line="210" w:lineRule="exact"/>
              <w:ind w:left="160" w:firstLine="0"/>
              <w:jc w:val="left"/>
            </w:pPr>
            <w:r w:rsidRPr="005E20B9">
              <w:rPr>
                <w:rStyle w:val="ArialNarrow105pt0pt"/>
                <w:shd w:val="clear" w:color="auto" w:fill="auto"/>
              </w:rPr>
              <w:t>№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60" w:after="0" w:line="210" w:lineRule="exact"/>
              <w:ind w:left="160" w:firstLine="0"/>
              <w:jc w:val="left"/>
            </w:pPr>
            <w:r w:rsidRPr="005E20B9">
              <w:rPr>
                <w:rStyle w:val="105pt0pt"/>
                <w:shd w:val="clear" w:color="auto" w:fill="auto"/>
              </w:rPr>
              <w:t>м/г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Наименование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D0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</w:pPr>
            <w:r>
              <w:rPr>
                <w:rStyle w:val="11pt0pt"/>
                <w:shd w:val="clear" w:color="auto" w:fill="auto"/>
              </w:rPr>
              <w:t xml:space="preserve">  </w:t>
            </w:r>
            <w:r w:rsidR="000D3BD0" w:rsidRPr="005E20B9">
              <w:rPr>
                <w:rStyle w:val="11pt0pt"/>
                <w:shd w:val="clear" w:color="auto" w:fill="auto"/>
              </w:rPr>
              <w:t>Едини</w:t>
            </w:r>
            <w:r w:rsidR="000D3BD0" w:rsidRPr="005E20B9">
              <w:rPr>
                <w:rStyle w:val="11pt0pt"/>
                <w:shd w:val="clear" w:color="auto" w:fill="auto"/>
              </w:rPr>
              <w:softHyphen/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ца</w:t>
            </w:r>
          </w:p>
          <w:p w:rsidR="000D3BD0" w:rsidRDefault="000D3BD0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right="60"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измере</w:t>
            </w:r>
          </w:p>
          <w:p w:rsidR="000D3BD0" w:rsidRDefault="00064222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11pt0pt"/>
                <w:shd w:val="clear" w:color="auto" w:fill="auto"/>
              </w:rPr>
              <w:t>ни</w:t>
            </w:r>
            <w:r w:rsidR="000D3BD0" w:rsidRPr="005E20B9">
              <w:rPr>
                <w:rStyle w:val="11pt0pt"/>
                <w:shd w:val="clear" w:color="auto" w:fill="auto"/>
              </w:rPr>
              <w:t>я</w:t>
            </w:r>
          </w:p>
        </w:tc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81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0D3BD0" w:rsidTr="005E20B9">
        <w:trPr>
          <w:trHeight w:hRule="exact" w:val="562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framePr w:w="14746" w:h="5381" w:wrap="around" w:vAnchor="page" w:hAnchor="page" w:x="915" w:y="4313"/>
            </w:pPr>
          </w:p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framePr w:w="14746" w:h="5381" w:wrap="around" w:vAnchor="page" w:hAnchor="page" w:x="915" w:y="4313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framePr w:w="14746" w:h="5381" w:wrap="around" w:vAnchor="page" w:hAnchor="page" w:x="915" w:y="4313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201</w:t>
            </w:r>
            <w:r w:rsidR="00064222">
              <w:rPr>
                <w:rStyle w:val="11pt0pt"/>
                <w:shd w:val="clear" w:color="auto" w:fill="auto"/>
              </w:rPr>
              <w:t>9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20</w:t>
            </w:r>
            <w:r w:rsidR="00064222">
              <w:rPr>
                <w:rStyle w:val="11pt0pt"/>
                <w:shd w:val="clear" w:color="auto" w:fill="auto"/>
              </w:rPr>
              <w:t>20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202</w:t>
            </w:r>
            <w:r w:rsidR="00064222">
              <w:rPr>
                <w:rStyle w:val="11pt0pt"/>
                <w:shd w:val="clear" w:color="auto" w:fill="auto"/>
              </w:rPr>
              <w:t>1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202</w:t>
            </w:r>
            <w:r w:rsidR="00064222">
              <w:rPr>
                <w:rStyle w:val="11pt0pt"/>
                <w:shd w:val="clear" w:color="auto" w:fill="auto"/>
              </w:rPr>
              <w:t>2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12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202</w:t>
            </w:r>
            <w:r w:rsidR="00064222">
              <w:rPr>
                <w:rStyle w:val="11pt0pt"/>
                <w:shd w:val="clear" w:color="auto" w:fill="auto"/>
              </w:rPr>
              <w:t>3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120" w:after="0" w:line="220" w:lineRule="exact"/>
              <w:ind w:firstLine="0"/>
              <w:jc w:val="center"/>
            </w:pPr>
            <w:r w:rsidRPr="005E20B9">
              <w:rPr>
                <w:rStyle w:val="11pt0pt"/>
                <w:shd w:val="clear" w:color="auto" w:fill="auto"/>
              </w:rPr>
              <w:t>год</w:t>
            </w:r>
          </w:p>
        </w:tc>
      </w:tr>
      <w:tr w:rsidR="008E734C" w:rsidTr="005E20B9">
        <w:trPr>
          <w:trHeight w:hRule="exact" w:val="557"/>
        </w:trPr>
        <w:tc>
          <w:tcPr>
            <w:tcW w:w="130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34C" w:rsidRDefault="008E734C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66" w:lineRule="exact"/>
              <w:ind w:firstLine="0"/>
            </w:pPr>
            <w:r w:rsidRPr="005E20B9">
              <w:rPr>
                <w:rStyle w:val="11pt0pt"/>
                <w:shd w:val="clear" w:color="auto" w:fill="auto"/>
              </w:rPr>
              <w:t>Цель муниципальной программы: обеспечение стандартов качества жилищных условий и создание безопасных услови</w:t>
            </w:r>
            <w:r w:rsidR="00C52761" w:rsidRPr="005E20B9">
              <w:rPr>
                <w:rStyle w:val="11pt0pt"/>
                <w:shd w:val="clear" w:color="auto" w:fill="auto"/>
              </w:rPr>
              <w:t>й</w:t>
            </w:r>
            <w:r w:rsidRPr="005E20B9">
              <w:rPr>
                <w:rStyle w:val="11pt0pt"/>
                <w:shd w:val="clear" w:color="auto" w:fill="auto"/>
              </w:rPr>
              <w:t xml:space="preserve"> проживания граждан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34C" w:rsidRDefault="008E734C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22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для</w:t>
            </w:r>
          </w:p>
        </w:tc>
      </w:tr>
      <w:tr w:rsidR="000D3BD0" w:rsidTr="005E20B9">
        <w:trPr>
          <w:trHeight w:hRule="exact" w:val="83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1" w:lineRule="exact"/>
              <w:ind w:left="12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 xml:space="preserve">Количество жилых помещений, </w:t>
            </w:r>
            <w:r w:rsidR="000D2182">
              <w:rPr>
                <w:rStyle w:val="11pt0pt"/>
                <w:shd w:val="clear" w:color="auto" w:fill="auto"/>
              </w:rPr>
              <w:t>необходимых для переселения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  <w:r w:rsidRPr="005E20B9">
              <w:rPr>
                <w:rStyle w:val="11pt0pt"/>
                <w:shd w:val="clear" w:color="auto" w:fill="auto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Pr="003F5BE2" w:rsidRDefault="0006422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Pr="003F5BE2" w:rsidRDefault="003F5BE2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Pr="003F5BE2" w:rsidRDefault="00064222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0D3BD0" w:rsidTr="000D3BD0">
        <w:trPr>
          <w:trHeight w:hRule="exact" w:val="7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Pr="005E20B9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shd w:val="clear" w:color="auto" w:fill="auto"/>
              </w:rPr>
            </w:pPr>
            <w:r w:rsidRPr="005E20B9">
              <w:rPr>
                <w:rStyle w:val="11pt0pt"/>
                <w:shd w:val="clear" w:color="auto" w:fill="auto"/>
              </w:rPr>
              <w:t>Количество переселяемых граждан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6" w:lineRule="exact"/>
              <w:ind w:left="12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Pr="005E20B9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  <w:rPr>
                <w:rStyle w:val="11pt0pt"/>
                <w:shd w:val="clear" w:color="auto" w:fill="auto"/>
              </w:rPr>
            </w:pPr>
            <w:r w:rsidRPr="005E20B9">
              <w:rPr>
                <w:rStyle w:val="11pt0pt"/>
                <w:shd w:val="clear" w:color="auto" w:fill="auto"/>
              </w:rPr>
              <w:t>чел.</w:t>
            </w:r>
          </w:p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6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3F5BE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  <w:p w:rsidR="003F5BE2" w:rsidRPr="003F5BE2" w:rsidRDefault="003F5BE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Default="003F5BE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  <w:p w:rsidR="003F5BE2" w:rsidRPr="003F5BE2" w:rsidRDefault="003F5BE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Pr="003F5BE2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 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0D3BD0" w:rsidTr="000D3BD0">
        <w:trPr>
          <w:trHeight w:hRule="exact" w:val="10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left="16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3.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BD0" w:rsidRDefault="000D3BD0" w:rsidP="000D218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78" w:lineRule="exact"/>
              <w:ind w:left="120" w:firstLine="0"/>
              <w:jc w:val="left"/>
            </w:pPr>
            <w:r w:rsidRPr="005E20B9">
              <w:rPr>
                <w:rStyle w:val="11pt0pt"/>
                <w:shd w:val="clear" w:color="auto" w:fill="auto"/>
              </w:rPr>
              <w:t>Количество аварийных жилых домов</w:t>
            </w:r>
            <w:r w:rsidR="000D2182">
              <w:rPr>
                <w:rStyle w:val="11pt0pt"/>
                <w:shd w:val="clear" w:color="auto" w:fill="auto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D0" w:rsidRPr="005E20B9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  <w:rPr>
                <w:rStyle w:val="11pt0pt"/>
                <w:shd w:val="clear" w:color="auto" w:fill="auto"/>
              </w:rPr>
            </w:pPr>
            <w:r w:rsidRPr="005E20B9">
              <w:rPr>
                <w:rStyle w:val="11pt0pt"/>
                <w:shd w:val="clear" w:color="auto" w:fill="auto"/>
              </w:rPr>
              <w:t>ед.</w:t>
            </w:r>
          </w:p>
          <w:p w:rsidR="003F5BE2" w:rsidRDefault="003F5BE2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right="140" w:firstLine="0"/>
              <w:jc w:val="right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D0" w:rsidRDefault="000D3BD0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3F5BE2" w:rsidRPr="003F5BE2" w:rsidRDefault="003F5BE2" w:rsidP="000D3BD0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D0" w:rsidRDefault="000D3BD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 w:rsidRPr="003F5BE2">
              <w:rPr>
                <w:b w:val="0"/>
              </w:rPr>
              <w:t>1</w:t>
            </w:r>
          </w:p>
          <w:p w:rsidR="003F5BE2" w:rsidRPr="003F5BE2" w:rsidRDefault="003F5BE2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D0" w:rsidRDefault="000D3BD0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064222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0669D0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064222" w:rsidRDefault="000669D0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         </w:t>
            </w:r>
            <w:r w:rsidR="00064222">
              <w:rPr>
                <w:b w:val="0"/>
              </w:rPr>
              <w:t xml:space="preserve"> 1</w:t>
            </w:r>
          </w:p>
          <w:p w:rsidR="00064222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  <w:p w:rsidR="00064222" w:rsidRPr="003F5BE2" w:rsidRDefault="00064222" w:rsidP="00064222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1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3BD0" w:rsidRPr="003F5BE2" w:rsidRDefault="005C2420" w:rsidP="005E20B9">
            <w:pPr>
              <w:pStyle w:val="31"/>
              <w:framePr w:w="14746" w:h="5381" w:wrap="around" w:vAnchor="page" w:hAnchor="page" w:x="915" w:y="4313"/>
              <w:shd w:val="clear" w:color="auto" w:fill="auto"/>
              <w:spacing w:before="0" w:after="0" w:line="22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</w:tbl>
    <w:p w:rsidR="004C4722" w:rsidRDefault="004C4722" w:rsidP="00AA0721"/>
    <w:p w:rsidR="004C4722" w:rsidRPr="004C4722" w:rsidRDefault="004C4722" w:rsidP="004C4722"/>
    <w:p w:rsidR="004C4722" w:rsidRPr="004C4722" w:rsidRDefault="004C4722" w:rsidP="004C4722"/>
    <w:p w:rsidR="004C4722" w:rsidRPr="004C4722" w:rsidRDefault="004C4722" w:rsidP="004C4722"/>
    <w:p w:rsidR="004C4722" w:rsidRPr="004C4722" w:rsidRDefault="004C4722" w:rsidP="004C4722"/>
    <w:p w:rsidR="004C4722" w:rsidRPr="004C4722" w:rsidRDefault="004C4722" w:rsidP="004C4722"/>
    <w:p w:rsidR="004C4722" w:rsidRDefault="004C4722" w:rsidP="004C4722">
      <w:pPr>
        <w:jc w:val="center"/>
      </w:pPr>
    </w:p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9E7622" w:rsidRPr="006A6A8A" w:rsidRDefault="009E7622" w:rsidP="009E7622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9E7622" w:rsidRPr="009E7622" w:rsidRDefault="009E7622" w:rsidP="009E7622">
      <w:pPr>
        <w:jc w:val="center"/>
        <w:rPr>
          <w:sz w:val="28"/>
        </w:rPr>
      </w:pPr>
      <w:r w:rsidRPr="009E7622">
        <w:rPr>
          <w:sz w:val="28"/>
        </w:rPr>
        <w:t>Список</w:t>
      </w:r>
    </w:p>
    <w:p w:rsidR="009E7622" w:rsidRPr="009E7622" w:rsidRDefault="009E7622" w:rsidP="009E7622">
      <w:pPr>
        <w:jc w:val="center"/>
        <w:rPr>
          <w:sz w:val="28"/>
        </w:rPr>
      </w:pPr>
      <w:r w:rsidRPr="009E7622">
        <w:rPr>
          <w:sz w:val="28"/>
        </w:rPr>
        <w:t>многоквартирных жилых домов, признанных непригодными</w:t>
      </w:r>
    </w:p>
    <w:p w:rsidR="009E7622" w:rsidRPr="009E7622" w:rsidRDefault="009E7622" w:rsidP="009E7622">
      <w:pPr>
        <w:jc w:val="center"/>
        <w:rPr>
          <w:sz w:val="28"/>
        </w:rPr>
      </w:pPr>
      <w:r w:rsidRPr="009E7622">
        <w:rPr>
          <w:sz w:val="28"/>
        </w:rPr>
        <w:t>для постоянного проживания, аварийными и подлежащими сносу</w:t>
      </w:r>
    </w:p>
    <w:p w:rsidR="009E7622" w:rsidRPr="009E7622" w:rsidRDefault="009E7622" w:rsidP="009E7622">
      <w:pPr>
        <w:jc w:val="center"/>
        <w:rPr>
          <w:sz w:val="28"/>
        </w:rPr>
      </w:pPr>
      <w:r w:rsidRPr="009E7622">
        <w:rPr>
          <w:sz w:val="28"/>
        </w:rPr>
        <w:t xml:space="preserve">на территории МО </w:t>
      </w:r>
      <w:r>
        <w:rPr>
          <w:sz w:val="28"/>
        </w:rPr>
        <w:t>Балакирево</w:t>
      </w:r>
    </w:p>
    <w:p w:rsidR="009E7622" w:rsidRDefault="009E7622" w:rsidP="009E7622">
      <w:pPr>
        <w:jc w:val="center"/>
        <w:rPr>
          <w:b/>
        </w:rPr>
      </w:pPr>
    </w:p>
    <w:p w:rsidR="009E7622" w:rsidRPr="000C2116" w:rsidRDefault="009E7622" w:rsidP="009E7622">
      <w:pPr>
        <w:jc w:val="center"/>
        <w:rPr>
          <w:b/>
        </w:rPr>
      </w:pP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9E7622" w:rsidTr="009E7622">
        <w:trPr>
          <w:trHeight w:val="1185"/>
        </w:trPr>
        <w:tc>
          <w:tcPr>
            <w:tcW w:w="709" w:type="dxa"/>
          </w:tcPr>
          <w:p w:rsidR="009E7622" w:rsidRPr="00E74475" w:rsidRDefault="009E7622" w:rsidP="004B2A23">
            <w:r w:rsidRPr="00E74475">
              <w:t>№  п/п</w:t>
            </w:r>
          </w:p>
        </w:tc>
        <w:tc>
          <w:tcPr>
            <w:tcW w:w="7395" w:type="dxa"/>
          </w:tcPr>
          <w:p w:rsidR="009E7622" w:rsidRPr="00E74475" w:rsidRDefault="009E7622" w:rsidP="004B2A23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9E7622" w:rsidRPr="00E74475" w:rsidRDefault="009E7622" w:rsidP="004B2A23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9E7622" w:rsidTr="009E7622">
        <w:trPr>
          <w:trHeight w:val="593"/>
        </w:trPr>
        <w:tc>
          <w:tcPr>
            <w:tcW w:w="709" w:type="dxa"/>
          </w:tcPr>
          <w:p w:rsidR="009E7622" w:rsidRDefault="009E7622" w:rsidP="004B2A23">
            <w:r>
              <w:t>1</w:t>
            </w:r>
          </w:p>
        </w:tc>
        <w:tc>
          <w:tcPr>
            <w:tcW w:w="7395" w:type="dxa"/>
          </w:tcPr>
          <w:p w:rsidR="009E7622" w:rsidRPr="009E7622" w:rsidRDefault="009E7622" w:rsidP="004B2A23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ул.Клубная, дом 10</w:t>
            </w:r>
          </w:p>
        </w:tc>
        <w:tc>
          <w:tcPr>
            <w:tcW w:w="4038" w:type="dxa"/>
          </w:tcPr>
          <w:p w:rsidR="009E7622" w:rsidRPr="009E7622" w:rsidRDefault="009E7622" w:rsidP="004B2A23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01.10.2014г.</w:t>
            </w:r>
          </w:p>
        </w:tc>
      </w:tr>
      <w:tr w:rsidR="009E7622" w:rsidTr="009E7622">
        <w:trPr>
          <w:trHeight w:val="593"/>
        </w:trPr>
        <w:tc>
          <w:tcPr>
            <w:tcW w:w="709" w:type="dxa"/>
          </w:tcPr>
          <w:p w:rsidR="009E7622" w:rsidRDefault="009E7622" w:rsidP="004B2A23">
            <w:r>
              <w:t>2.</w:t>
            </w:r>
          </w:p>
        </w:tc>
        <w:tc>
          <w:tcPr>
            <w:tcW w:w="7395" w:type="dxa"/>
          </w:tcPr>
          <w:p w:rsidR="009E7622" w:rsidRPr="009E7622" w:rsidRDefault="009E7622" w:rsidP="004B2A23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9E7622" w:rsidRPr="009E7622" w:rsidRDefault="009E7622" w:rsidP="004B2A23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28.09.2017г.</w:t>
            </w:r>
          </w:p>
        </w:tc>
      </w:tr>
      <w:tr w:rsidR="009E7622" w:rsidTr="009E7622">
        <w:trPr>
          <w:trHeight w:val="593"/>
        </w:trPr>
        <w:tc>
          <w:tcPr>
            <w:tcW w:w="709" w:type="dxa"/>
          </w:tcPr>
          <w:p w:rsidR="009E7622" w:rsidRDefault="009E7622" w:rsidP="004B2A23">
            <w:r>
              <w:t>3.</w:t>
            </w:r>
          </w:p>
        </w:tc>
        <w:tc>
          <w:tcPr>
            <w:tcW w:w="7395" w:type="dxa"/>
          </w:tcPr>
          <w:p w:rsidR="009E7622" w:rsidRPr="009E7622" w:rsidRDefault="009E7622" w:rsidP="004B2A23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9E7622" w:rsidRPr="009E7622" w:rsidRDefault="009E7622" w:rsidP="004B2A23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31.05.2018г.</w:t>
            </w:r>
          </w:p>
        </w:tc>
      </w:tr>
    </w:tbl>
    <w:p w:rsidR="004C4722" w:rsidRDefault="004C4722" w:rsidP="004C4722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sectPr w:rsidR="004C4722" w:rsidSect="000669D0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26" w:rsidRDefault="00BA6426" w:rsidP="008023A6">
      <w:r>
        <w:separator/>
      </w:r>
    </w:p>
  </w:endnote>
  <w:endnote w:type="continuationSeparator" w:id="0">
    <w:p w:rsidR="00BA6426" w:rsidRDefault="00BA6426" w:rsidP="0080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26" w:rsidRDefault="00BA6426" w:rsidP="008023A6">
      <w:r>
        <w:separator/>
      </w:r>
    </w:p>
  </w:footnote>
  <w:footnote w:type="continuationSeparator" w:id="0">
    <w:p w:rsidR="00BA6426" w:rsidRDefault="00BA6426" w:rsidP="0080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780" w:rsidRDefault="009437BC" w:rsidP="0080162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7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780" w:rsidRDefault="00530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5F" w:rsidRPr="0052235F" w:rsidRDefault="0052235F" w:rsidP="0052235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67601E"/>
    <w:multiLevelType w:val="hybridMultilevel"/>
    <w:tmpl w:val="B7FE0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BA1"/>
    <w:multiLevelType w:val="hybridMultilevel"/>
    <w:tmpl w:val="388245D0"/>
    <w:lvl w:ilvl="0" w:tplc="3AA2B38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C6DCA"/>
    <w:multiLevelType w:val="hybridMultilevel"/>
    <w:tmpl w:val="C7AA6D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17454A6"/>
    <w:multiLevelType w:val="hybridMultilevel"/>
    <w:tmpl w:val="F926BAB2"/>
    <w:lvl w:ilvl="0" w:tplc="C730F0B6">
      <w:start w:val="1"/>
      <w:numFmt w:val="decimal"/>
      <w:lvlText w:val="%1."/>
      <w:lvlJc w:val="left"/>
      <w:pPr>
        <w:ind w:left="24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>
    <w:nsid w:val="11AD5648"/>
    <w:multiLevelType w:val="hybridMultilevel"/>
    <w:tmpl w:val="1CD2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610C7"/>
    <w:multiLevelType w:val="hybridMultilevel"/>
    <w:tmpl w:val="FE30283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D49303E"/>
    <w:multiLevelType w:val="hybridMultilevel"/>
    <w:tmpl w:val="088AE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72D47"/>
    <w:multiLevelType w:val="hybridMultilevel"/>
    <w:tmpl w:val="0A3049A6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>
    <w:nsid w:val="2F2A2A3C"/>
    <w:multiLevelType w:val="hybridMultilevel"/>
    <w:tmpl w:val="325EACCA"/>
    <w:lvl w:ilvl="0" w:tplc="76BC7640">
      <w:start w:val="2019"/>
      <w:numFmt w:val="decimal"/>
      <w:lvlText w:val="%1"/>
      <w:lvlJc w:val="left"/>
      <w:pPr>
        <w:ind w:left="954" w:hanging="528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793C5B"/>
    <w:multiLevelType w:val="hybridMultilevel"/>
    <w:tmpl w:val="6166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E213E"/>
    <w:multiLevelType w:val="multilevel"/>
    <w:tmpl w:val="06403F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706AF"/>
    <w:multiLevelType w:val="hybridMultilevel"/>
    <w:tmpl w:val="34F4DEAA"/>
    <w:lvl w:ilvl="0" w:tplc="D97AC0C8">
      <w:start w:val="2019"/>
      <w:numFmt w:val="decimal"/>
      <w:lvlText w:val="%1"/>
      <w:lvlJc w:val="left"/>
      <w:pPr>
        <w:ind w:left="141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7">
    <w:nsid w:val="4DDB13DD"/>
    <w:multiLevelType w:val="hybridMultilevel"/>
    <w:tmpl w:val="1AEAE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E44BA3"/>
    <w:multiLevelType w:val="hybridMultilevel"/>
    <w:tmpl w:val="C126594E"/>
    <w:lvl w:ilvl="0" w:tplc="AAB8D082">
      <w:start w:val="2019"/>
      <w:numFmt w:val="decimal"/>
      <w:lvlText w:val="%1"/>
      <w:lvlJc w:val="left"/>
      <w:pPr>
        <w:ind w:left="888" w:hanging="528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930B1"/>
    <w:multiLevelType w:val="hybridMultilevel"/>
    <w:tmpl w:val="91306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39A4FCF"/>
    <w:multiLevelType w:val="hybridMultilevel"/>
    <w:tmpl w:val="7F32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36982"/>
    <w:multiLevelType w:val="hybridMultilevel"/>
    <w:tmpl w:val="5F48D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F4DE9"/>
    <w:multiLevelType w:val="hybridMultilevel"/>
    <w:tmpl w:val="6F882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A7148"/>
    <w:multiLevelType w:val="multilevel"/>
    <w:tmpl w:val="2D80D48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8050B8"/>
    <w:multiLevelType w:val="multilevel"/>
    <w:tmpl w:val="E592995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8975EE"/>
    <w:multiLevelType w:val="hybridMultilevel"/>
    <w:tmpl w:val="51B28F52"/>
    <w:lvl w:ilvl="0" w:tplc="03BA63C8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7"/>
  </w:num>
  <w:num w:numId="3">
    <w:abstractNumId w:val="4"/>
  </w:num>
  <w:num w:numId="4">
    <w:abstractNumId w:val="22"/>
  </w:num>
  <w:num w:numId="5">
    <w:abstractNumId w:val="23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24"/>
  </w:num>
  <w:num w:numId="18">
    <w:abstractNumId w:val="17"/>
  </w:num>
  <w:num w:numId="19">
    <w:abstractNumId w:val="25"/>
  </w:num>
  <w:num w:numId="20">
    <w:abstractNumId w:val="12"/>
  </w:num>
  <w:num w:numId="21">
    <w:abstractNumId w:val="0"/>
  </w:num>
  <w:num w:numId="22">
    <w:abstractNumId w:val="26"/>
  </w:num>
  <w:num w:numId="23">
    <w:abstractNumId w:val="14"/>
  </w:num>
  <w:num w:numId="24">
    <w:abstractNumId w:val="19"/>
  </w:num>
  <w:num w:numId="25">
    <w:abstractNumId w:val="10"/>
  </w:num>
  <w:num w:numId="26">
    <w:abstractNumId w:val="16"/>
  </w:num>
  <w:num w:numId="27">
    <w:abstractNumId w:val="2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27134"/>
    <w:rsid w:val="00001D43"/>
    <w:rsid w:val="0000236A"/>
    <w:rsid w:val="00004825"/>
    <w:rsid w:val="00006E06"/>
    <w:rsid w:val="0001449C"/>
    <w:rsid w:val="00014985"/>
    <w:rsid w:val="000156DF"/>
    <w:rsid w:val="00020FA9"/>
    <w:rsid w:val="00030236"/>
    <w:rsid w:val="000302E5"/>
    <w:rsid w:val="000306E1"/>
    <w:rsid w:val="00031210"/>
    <w:rsid w:val="00031A65"/>
    <w:rsid w:val="00033197"/>
    <w:rsid w:val="000342E1"/>
    <w:rsid w:val="000352DD"/>
    <w:rsid w:val="0004185A"/>
    <w:rsid w:val="00043DB1"/>
    <w:rsid w:val="00044536"/>
    <w:rsid w:val="00045572"/>
    <w:rsid w:val="000472AF"/>
    <w:rsid w:val="0004791C"/>
    <w:rsid w:val="00047EDE"/>
    <w:rsid w:val="00051B65"/>
    <w:rsid w:val="0005274A"/>
    <w:rsid w:val="0006001B"/>
    <w:rsid w:val="00061222"/>
    <w:rsid w:val="00063980"/>
    <w:rsid w:val="00064222"/>
    <w:rsid w:val="0006521B"/>
    <w:rsid w:val="000669D0"/>
    <w:rsid w:val="000710FE"/>
    <w:rsid w:val="00073F2A"/>
    <w:rsid w:val="000746F3"/>
    <w:rsid w:val="00074A2E"/>
    <w:rsid w:val="000753AB"/>
    <w:rsid w:val="0007606D"/>
    <w:rsid w:val="000771B0"/>
    <w:rsid w:val="00080D9D"/>
    <w:rsid w:val="00081678"/>
    <w:rsid w:val="00081DF6"/>
    <w:rsid w:val="00083C6C"/>
    <w:rsid w:val="00083E54"/>
    <w:rsid w:val="0008541E"/>
    <w:rsid w:val="00086D06"/>
    <w:rsid w:val="00087EEE"/>
    <w:rsid w:val="000912A4"/>
    <w:rsid w:val="00091632"/>
    <w:rsid w:val="00091E0C"/>
    <w:rsid w:val="00093258"/>
    <w:rsid w:val="00097C52"/>
    <w:rsid w:val="000A2DA7"/>
    <w:rsid w:val="000A2F73"/>
    <w:rsid w:val="000A5938"/>
    <w:rsid w:val="000A6C1A"/>
    <w:rsid w:val="000A7D7C"/>
    <w:rsid w:val="000B0648"/>
    <w:rsid w:val="000B34D1"/>
    <w:rsid w:val="000B5256"/>
    <w:rsid w:val="000B6F16"/>
    <w:rsid w:val="000C06E6"/>
    <w:rsid w:val="000C6A25"/>
    <w:rsid w:val="000D2182"/>
    <w:rsid w:val="000D2E6A"/>
    <w:rsid w:val="000D3BD0"/>
    <w:rsid w:val="000D63CB"/>
    <w:rsid w:val="000E02DB"/>
    <w:rsid w:val="000E24F0"/>
    <w:rsid w:val="000E39CD"/>
    <w:rsid w:val="000E52B7"/>
    <w:rsid w:val="000E6783"/>
    <w:rsid w:val="000E6F7B"/>
    <w:rsid w:val="000F033F"/>
    <w:rsid w:val="000F1212"/>
    <w:rsid w:val="000F1927"/>
    <w:rsid w:val="000F3A4A"/>
    <w:rsid w:val="000F6F57"/>
    <w:rsid w:val="00101387"/>
    <w:rsid w:val="00102442"/>
    <w:rsid w:val="00102FDF"/>
    <w:rsid w:val="00107A00"/>
    <w:rsid w:val="00113A6D"/>
    <w:rsid w:val="00114DB5"/>
    <w:rsid w:val="001177E7"/>
    <w:rsid w:val="00121F44"/>
    <w:rsid w:val="001275ED"/>
    <w:rsid w:val="00130BBA"/>
    <w:rsid w:val="00131AAC"/>
    <w:rsid w:val="00131DF4"/>
    <w:rsid w:val="001324E0"/>
    <w:rsid w:val="00134484"/>
    <w:rsid w:val="0013451D"/>
    <w:rsid w:val="00134A39"/>
    <w:rsid w:val="00135469"/>
    <w:rsid w:val="00135622"/>
    <w:rsid w:val="00136051"/>
    <w:rsid w:val="00136C13"/>
    <w:rsid w:val="001436A8"/>
    <w:rsid w:val="00144815"/>
    <w:rsid w:val="001537A7"/>
    <w:rsid w:val="00156AE9"/>
    <w:rsid w:val="00162F71"/>
    <w:rsid w:val="001652E1"/>
    <w:rsid w:val="00165FC4"/>
    <w:rsid w:val="00166D7C"/>
    <w:rsid w:val="001701D7"/>
    <w:rsid w:val="00170628"/>
    <w:rsid w:val="00170CF9"/>
    <w:rsid w:val="0017206A"/>
    <w:rsid w:val="00172338"/>
    <w:rsid w:val="001744F1"/>
    <w:rsid w:val="0018018F"/>
    <w:rsid w:val="00181285"/>
    <w:rsid w:val="0018509D"/>
    <w:rsid w:val="0018516B"/>
    <w:rsid w:val="0018538E"/>
    <w:rsid w:val="0018741D"/>
    <w:rsid w:val="001876FF"/>
    <w:rsid w:val="00187FBD"/>
    <w:rsid w:val="00193026"/>
    <w:rsid w:val="00196C86"/>
    <w:rsid w:val="001A1183"/>
    <w:rsid w:val="001A3BFB"/>
    <w:rsid w:val="001A587F"/>
    <w:rsid w:val="001A64A5"/>
    <w:rsid w:val="001A656F"/>
    <w:rsid w:val="001A6F56"/>
    <w:rsid w:val="001B07B7"/>
    <w:rsid w:val="001B30BC"/>
    <w:rsid w:val="001B7721"/>
    <w:rsid w:val="001C3853"/>
    <w:rsid w:val="001C5FF0"/>
    <w:rsid w:val="001D0AEA"/>
    <w:rsid w:val="001D264C"/>
    <w:rsid w:val="001D2B1A"/>
    <w:rsid w:val="001D45FD"/>
    <w:rsid w:val="001D6DD9"/>
    <w:rsid w:val="001D7A21"/>
    <w:rsid w:val="001E0F33"/>
    <w:rsid w:val="001E1081"/>
    <w:rsid w:val="001E3986"/>
    <w:rsid w:val="001F436C"/>
    <w:rsid w:val="001F549E"/>
    <w:rsid w:val="001F5CB0"/>
    <w:rsid w:val="00203CA0"/>
    <w:rsid w:val="0020573B"/>
    <w:rsid w:val="00205BB4"/>
    <w:rsid w:val="00210324"/>
    <w:rsid w:val="00211F8F"/>
    <w:rsid w:val="00212E1E"/>
    <w:rsid w:val="00213F17"/>
    <w:rsid w:val="00214EAB"/>
    <w:rsid w:val="0021548C"/>
    <w:rsid w:val="0021755E"/>
    <w:rsid w:val="0022140F"/>
    <w:rsid w:val="00225D72"/>
    <w:rsid w:val="00234E2C"/>
    <w:rsid w:val="002356C8"/>
    <w:rsid w:val="002356F1"/>
    <w:rsid w:val="002422AF"/>
    <w:rsid w:val="00243161"/>
    <w:rsid w:val="00255D83"/>
    <w:rsid w:val="00255F6F"/>
    <w:rsid w:val="002571F0"/>
    <w:rsid w:val="00260962"/>
    <w:rsid w:val="00261DA9"/>
    <w:rsid w:val="002627F4"/>
    <w:rsid w:val="00264EBF"/>
    <w:rsid w:val="00267B77"/>
    <w:rsid w:val="00267EDA"/>
    <w:rsid w:val="0028179D"/>
    <w:rsid w:val="00283FF2"/>
    <w:rsid w:val="0028442C"/>
    <w:rsid w:val="00285559"/>
    <w:rsid w:val="00285EA7"/>
    <w:rsid w:val="00286134"/>
    <w:rsid w:val="00290A4F"/>
    <w:rsid w:val="00290ABB"/>
    <w:rsid w:val="00297282"/>
    <w:rsid w:val="00297A46"/>
    <w:rsid w:val="002A198A"/>
    <w:rsid w:val="002A34AC"/>
    <w:rsid w:val="002A3F8D"/>
    <w:rsid w:val="002A5B05"/>
    <w:rsid w:val="002B0131"/>
    <w:rsid w:val="002B21D6"/>
    <w:rsid w:val="002B5AF2"/>
    <w:rsid w:val="002C02B1"/>
    <w:rsid w:val="002C4030"/>
    <w:rsid w:val="002C52F2"/>
    <w:rsid w:val="002C6633"/>
    <w:rsid w:val="002C791A"/>
    <w:rsid w:val="002D255B"/>
    <w:rsid w:val="002D4793"/>
    <w:rsid w:val="002D69DA"/>
    <w:rsid w:val="002D6E25"/>
    <w:rsid w:val="002D7A60"/>
    <w:rsid w:val="002E404D"/>
    <w:rsid w:val="002E6254"/>
    <w:rsid w:val="002E76D7"/>
    <w:rsid w:val="002E773F"/>
    <w:rsid w:val="002E7D47"/>
    <w:rsid w:val="002F05FC"/>
    <w:rsid w:val="002F0D8F"/>
    <w:rsid w:val="002F3728"/>
    <w:rsid w:val="00303DC2"/>
    <w:rsid w:val="00304047"/>
    <w:rsid w:val="0030426A"/>
    <w:rsid w:val="00305FC0"/>
    <w:rsid w:val="00306563"/>
    <w:rsid w:val="00310DD9"/>
    <w:rsid w:val="003115CA"/>
    <w:rsid w:val="00311A43"/>
    <w:rsid w:val="00312845"/>
    <w:rsid w:val="003170FF"/>
    <w:rsid w:val="003224A5"/>
    <w:rsid w:val="003227B7"/>
    <w:rsid w:val="00325EE7"/>
    <w:rsid w:val="00326E4F"/>
    <w:rsid w:val="00327134"/>
    <w:rsid w:val="00327368"/>
    <w:rsid w:val="00332DA9"/>
    <w:rsid w:val="0033316A"/>
    <w:rsid w:val="00333772"/>
    <w:rsid w:val="00334F0F"/>
    <w:rsid w:val="00341EAF"/>
    <w:rsid w:val="003472CC"/>
    <w:rsid w:val="00360D0D"/>
    <w:rsid w:val="00360EA1"/>
    <w:rsid w:val="00362748"/>
    <w:rsid w:val="00363125"/>
    <w:rsid w:val="00367711"/>
    <w:rsid w:val="00367D58"/>
    <w:rsid w:val="00374C35"/>
    <w:rsid w:val="00376958"/>
    <w:rsid w:val="00380D35"/>
    <w:rsid w:val="00382B67"/>
    <w:rsid w:val="00382DC6"/>
    <w:rsid w:val="0038595B"/>
    <w:rsid w:val="00392602"/>
    <w:rsid w:val="00397BB6"/>
    <w:rsid w:val="003A0491"/>
    <w:rsid w:val="003A2A77"/>
    <w:rsid w:val="003A2E0F"/>
    <w:rsid w:val="003A45BB"/>
    <w:rsid w:val="003A58A8"/>
    <w:rsid w:val="003A65B5"/>
    <w:rsid w:val="003B3763"/>
    <w:rsid w:val="003B4FE8"/>
    <w:rsid w:val="003B5CE6"/>
    <w:rsid w:val="003C4E09"/>
    <w:rsid w:val="003C508E"/>
    <w:rsid w:val="003C580C"/>
    <w:rsid w:val="003C6649"/>
    <w:rsid w:val="003C6983"/>
    <w:rsid w:val="003D39CB"/>
    <w:rsid w:val="003D3E43"/>
    <w:rsid w:val="003D4861"/>
    <w:rsid w:val="003D48BD"/>
    <w:rsid w:val="003D4A21"/>
    <w:rsid w:val="003D707D"/>
    <w:rsid w:val="003D7398"/>
    <w:rsid w:val="003D7441"/>
    <w:rsid w:val="003E2C52"/>
    <w:rsid w:val="003E49FE"/>
    <w:rsid w:val="003E6204"/>
    <w:rsid w:val="003E7B69"/>
    <w:rsid w:val="003F38E2"/>
    <w:rsid w:val="003F5BE2"/>
    <w:rsid w:val="003F702A"/>
    <w:rsid w:val="003F7AB9"/>
    <w:rsid w:val="0040171C"/>
    <w:rsid w:val="00403E61"/>
    <w:rsid w:val="004068D2"/>
    <w:rsid w:val="00410449"/>
    <w:rsid w:val="00411326"/>
    <w:rsid w:val="00412D08"/>
    <w:rsid w:val="004141DC"/>
    <w:rsid w:val="00415683"/>
    <w:rsid w:val="004158FD"/>
    <w:rsid w:val="00420E3A"/>
    <w:rsid w:val="00426F4E"/>
    <w:rsid w:val="00436886"/>
    <w:rsid w:val="00440712"/>
    <w:rsid w:val="004419F9"/>
    <w:rsid w:val="004446CB"/>
    <w:rsid w:val="00450928"/>
    <w:rsid w:val="00450C5A"/>
    <w:rsid w:val="004537ED"/>
    <w:rsid w:val="00454278"/>
    <w:rsid w:val="004545AA"/>
    <w:rsid w:val="00455D3E"/>
    <w:rsid w:val="004568D0"/>
    <w:rsid w:val="00467672"/>
    <w:rsid w:val="00467AC1"/>
    <w:rsid w:val="00470BB0"/>
    <w:rsid w:val="00471C5B"/>
    <w:rsid w:val="00472AFA"/>
    <w:rsid w:val="004732F6"/>
    <w:rsid w:val="0047350C"/>
    <w:rsid w:val="00474872"/>
    <w:rsid w:val="00476409"/>
    <w:rsid w:val="00476410"/>
    <w:rsid w:val="00477AD0"/>
    <w:rsid w:val="00481F02"/>
    <w:rsid w:val="0048281D"/>
    <w:rsid w:val="00482AC7"/>
    <w:rsid w:val="004838BB"/>
    <w:rsid w:val="004838DD"/>
    <w:rsid w:val="0048635B"/>
    <w:rsid w:val="0049183E"/>
    <w:rsid w:val="00494191"/>
    <w:rsid w:val="004944AA"/>
    <w:rsid w:val="004A2283"/>
    <w:rsid w:val="004A24C6"/>
    <w:rsid w:val="004A3EB7"/>
    <w:rsid w:val="004A6514"/>
    <w:rsid w:val="004A71F6"/>
    <w:rsid w:val="004A7B96"/>
    <w:rsid w:val="004B2936"/>
    <w:rsid w:val="004B528C"/>
    <w:rsid w:val="004B7E39"/>
    <w:rsid w:val="004C16B9"/>
    <w:rsid w:val="004C22A0"/>
    <w:rsid w:val="004C2E7F"/>
    <w:rsid w:val="004C4722"/>
    <w:rsid w:val="004C4E4B"/>
    <w:rsid w:val="004C550E"/>
    <w:rsid w:val="004D3168"/>
    <w:rsid w:val="004D34E9"/>
    <w:rsid w:val="004D4E12"/>
    <w:rsid w:val="004D784D"/>
    <w:rsid w:val="004E317C"/>
    <w:rsid w:val="004E42AA"/>
    <w:rsid w:val="004E5496"/>
    <w:rsid w:val="004F1312"/>
    <w:rsid w:val="004F4837"/>
    <w:rsid w:val="004F62B1"/>
    <w:rsid w:val="00500CF8"/>
    <w:rsid w:val="00507735"/>
    <w:rsid w:val="00514C6F"/>
    <w:rsid w:val="0051574B"/>
    <w:rsid w:val="0052235F"/>
    <w:rsid w:val="005226CC"/>
    <w:rsid w:val="00522C7D"/>
    <w:rsid w:val="00523415"/>
    <w:rsid w:val="00523D82"/>
    <w:rsid w:val="00530780"/>
    <w:rsid w:val="0053220C"/>
    <w:rsid w:val="00534E54"/>
    <w:rsid w:val="00536E23"/>
    <w:rsid w:val="00537809"/>
    <w:rsid w:val="00537C7D"/>
    <w:rsid w:val="00540342"/>
    <w:rsid w:val="00547551"/>
    <w:rsid w:val="005526F7"/>
    <w:rsid w:val="00554BAF"/>
    <w:rsid w:val="00560794"/>
    <w:rsid w:val="0056249C"/>
    <w:rsid w:val="005626ED"/>
    <w:rsid w:val="005646C2"/>
    <w:rsid w:val="00571AA8"/>
    <w:rsid w:val="005723F7"/>
    <w:rsid w:val="00575C30"/>
    <w:rsid w:val="00577D52"/>
    <w:rsid w:val="00582387"/>
    <w:rsid w:val="00583D99"/>
    <w:rsid w:val="00585992"/>
    <w:rsid w:val="00585F1C"/>
    <w:rsid w:val="005922D6"/>
    <w:rsid w:val="0059660C"/>
    <w:rsid w:val="00596A3B"/>
    <w:rsid w:val="005A626A"/>
    <w:rsid w:val="005B05DC"/>
    <w:rsid w:val="005B0865"/>
    <w:rsid w:val="005B2AE6"/>
    <w:rsid w:val="005B399D"/>
    <w:rsid w:val="005B6082"/>
    <w:rsid w:val="005B7CF0"/>
    <w:rsid w:val="005C0A3B"/>
    <w:rsid w:val="005C0F96"/>
    <w:rsid w:val="005C19C2"/>
    <w:rsid w:val="005C2420"/>
    <w:rsid w:val="005C28B9"/>
    <w:rsid w:val="005C37D9"/>
    <w:rsid w:val="005D00B6"/>
    <w:rsid w:val="005D3477"/>
    <w:rsid w:val="005D42D4"/>
    <w:rsid w:val="005D4A57"/>
    <w:rsid w:val="005D5DA2"/>
    <w:rsid w:val="005D5EC6"/>
    <w:rsid w:val="005D79FD"/>
    <w:rsid w:val="005D7FEF"/>
    <w:rsid w:val="005E0C77"/>
    <w:rsid w:val="005E1BC6"/>
    <w:rsid w:val="005E20B9"/>
    <w:rsid w:val="005E4617"/>
    <w:rsid w:val="005E5D5C"/>
    <w:rsid w:val="005E5D73"/>
    <w:rsid w:val="005F03BE"/>
    <w:rsid w:val="005F3A59"/>
    <w:rsid w:val="005F3E0C"/>
    <w:rsid w:val="005F5F43"/>
    <w:rsid w:val="005F7E45"/>
    <w:rsid w:val="006027CC"/>
    <w:rsid w:val="00604AB7"/>
    <w:rsid w:val="00614C9E"/>
    <w:rsid w:val="00616CA2"/>
    <w:rsid w:val="00620821"/>
    <w:rsid w:val="00626B27"/>
    <w:rsid w:val="00631903"/>
    <w:rsid w:val="00632D3E"/>
    <w:rsid w:val="00632FC7"/>
    <w:rsid w:val="00634340"/>
    <w:rsid w:val="006351D6"/>
    <w:rsid w:val="00636902"/>
    <w:rsid w:val="00641584"/>
    <w:rsid w:val="00650704"/>
    <w:rsid w:val="00653207"/>
    <w:rsid w:val="00653EEE"/>
    <w:rsid w:val="0065619E"/>
    <w:rsid w:val="0065708C"/>
    <w:rsid w:val="0065773B"/>
    <w:rsid w:val="00660490"/>
    <w:rsid w:val="00660937"/>
    <w:rsid w:val="00660F47"/>
    <w:rsid w:val="00663814"/>
    <w:rsid w:val="00671184"/>
    <w:rsid w:val="006715F3"/>
    <w:rsid w:val="006814F7"/>
    <w:rsid w:val="006816B0"/>
    <w:rsid w:val="00683C2E"/>
    <w:rsid w:val="0068433A"/>
    <w:rsid w:val="006916CE"/>
    <w:rsid w:val="006948DF"/>
    <w:rsid w:val="00694E13"/>
    <w:rsid w:val="00694FC0"/>
    <w:rsid w:val="006960DA"/>
    <w:rsid w:val="0069655B"/>
    <w:rsid w:val="006A77E9"/>
    <w:rsid w:val="006B0DA3"/>
    <w:rsid w:val="006B4D0D"/>
    <w:rsid w:val="006B5305"/>
    <w:rsid w:val="006C2962"/>
    <w:rsid w:val="006C4EF6"/>
    <w:rsid w:val="006C6BC9"/>
    <w:rsid w:val="006D05AB"/>
    <w:rsid w:val="006D2E5E"/>
    <w:rsid w:val="006D3F36"/>
    <w:rsid w:val="006D5745"/>
    <w:rsid w:val="006F3713"/>
    <w:rsid w:val="006F478E"/>
    <w:rsid w:val="006F505D"/>
    <w:rsid w:val="006F6606"/>
    <w:rsid w:val="00700041"/>
    <w:rsid w:val="00703D7E"/>
    <w:rsid w:val="00705066"/>
    <w:rsid w:val="00706171"/>
    <w:rsid w:val="00706368"/>
    <w:rsid w:val="00707843"/>
    <w:rsid w:val="007115F4"/>
    <w:rsid w:val="007138F4"/>
    <w:rsid w:val="00716C84"/>
    <w:rsid w:val="007220DF"/>
    <w:rsid w:val="00722E3A"/>
    <w:rsid w:val="00723017"/>
    <w:rsid w:val="007243EA"/>
    <w:rsid w:val="0072560F"/>
    <w:rsid w:val="00727A94"/>
    <w:rsid w:val="00734FD5"/>
    <w:rsid w:val="0073686C"/>
    <w:rsid w:val="00742ECD"/>
    <w:rsid w:val="00743668"/>
    <w:rsid w:val="00743AFA"/>
    <w:rsid w:val="00744648"/>
    <w:rsid w:val="00745452"/>
    <w:rsid w:val="007510D0"/>
    <w:rsid w:val="00751806"/>
    <w:rsid w:val="00754CBB"/>
    <w:rsid w:val="00756A91"/>
    <w:rsid w:val="00757A3C"/>
    <w:rsid w:val="00760B11"/>
    <w:rsid w:val="00761B96"/>
    <w:rsid w:val="007648DC"/>
    <w:rsid w:val="00765A76"/>
    <w:rsid w:val="00767B36"/>
    <w:rsid w:val="007700E6"/>
    <w:rsid w:val="007732F6"/>
    <w:rsid w:val="00775EC0"/>
    <w:rsid w:val="00776364"/>
    <w:rsid w:val="00785F6E"/>
    <w:rsid w:val="0078647A"/>
    <w:rsid w:val="00792C6A"/>
    <w:rsid w:val="007944BA"/>
    <w:rsid w:val="007974D0"/>
    <w:rsid w:val="007A0111"/>
    <w:rsid w:val="007A27D0"/>
    <w:rsid w:val="007A2F81"/>
    <w:rsid w:val="007A3300"/>
    <w:rsid w:val="007A64D0"/>
    <w:rsid w:val="007A74A9"/>
    <w:rsid w:val="007B2981"/>
    <w:rsid w:val="007B3CF0"/>
    <w:rsid w:val="007B6961"/>
    <w:rsid w:val="007C010A"/>
    <w:rsid w:val="007C1377"/>
    <w:rsid w:val="007C225F"/>
    <w:rsid w:val="007C7495"/>
    <w:rsid w:val="007C7EB4"/>
    <w:rsid w:val="007D75AA"/>
    <w:rsid w:val="007D7E5B"/>
    <w:rsid w:val="007E33BA"/>
    <w:rsid w:val="007E3ADF"/>
    <w:rsid w:val="007E5820"/>
    <w:rsid w:val="007F15B2"/>
    <w:rsid w:val="007F3891"/>
    <w:rsid w:val="007F4E98"/>
    <w:rsid w:val="00800A27"/>
    <w:rsid w:val="00801625"/>
    <w:rsid w:val="0080176A"/>
    <w:rsid w:val="008023A6"/>
    <w:rsid w:val="00813CB6"/>
    <w:rsid w:val="00817236"/>
    <w:rsid w:val="00817723"/>
    <w:rsid w:val="0082115A"/>
    <w:rsid w:val="008236ED"/>
    <w:rsid w:val="0082504F"/>
    <w:rsid w:val="0082505B"/>
    <w:rsid w:val="00831AA2"/>
    <w:rsid w:val="00831F00"/>
    <w:rsid w:val="00833F94"/>
    <w:rsid w:val="008346C6"/>
    <w:rsid w:val="00835DF2"/>
    <w:rsid w:val="008406CB"/>
    <w:rsid w:val="0084160C"/>
    <w:rsid w:val="0084197A"/>
    <w:rsid w:val="00841A9D"/>
    <w:rsid w:val="00841D43"/>
    <w:rsid w:val="008504FC"/>
    <w:rsid w:val="008518A7"/>
    <w:rsid w:val="008622F1"/>
    <w:rsid w:val="0086299D"/>
    <w:rsid w:val="00865532"/>
    <w:rsid w:val="008679A6"/>
    <w:rsid w:val="0087271B"/>
    <w:rsid w:val="00872FEE"/>
    <w:rsid w:val="008815D2"/>
    <w:rsid w:val="00882CE5"/>
    <w:rsid w:val="00883842"/>
    <w:rsid w:val="0088489B"/>
    <w:rsid w:val="00887545"/>
    <w:rsid w:val="00892AB7"/>
    <w:rsid w:val="00894471"/>
    <w:rsid w:val="00895ED2"/>
    <w:rsid w:val="00896823"/>
    <w:rsid w:val="008A1F2A"/>
    <w:rsid w:val="008A2906"/>
    <w:rsid w:val="008A3E67"/>
    <w:rsid w:val="008A446E"/>
    <w:rsid w:val="008B2AD7"/>
    <w:rsid w:val="008B3F39"/>
    <w:rsid w:val="008B688D"/>
    <w:rsid w:val="008B7802"/>
    <w:rsid w:val="008C1E99"/>
    <w:rsid w:val="008C31A9"/>
    <w:rsid w:val="008C3252"/>
    <w:rsid w:val="008C53AD"/>
    <w:rsid w:val="008D0349"/>
    <w:rsid w:val="008D494C"/>
    <w:rsid w:val="008D5155"/>
    <w:rsid w:val="008E0B39"/>
    <w:rsid w:val="008E1E20"/>
    <w:rsid w:val="008E3AAB"/>
    <w:rsid w:val="008E734C"/>
    <w:rsid w:val="008E787F"/>
    <w:rsid w:val="008F2CCB"/>
    <w:rsid w:val="008F56CC"/>
    <w:rsid w:val="00900DC0"/>
    <w:rsid w:val="0090360E"/>
    <w:rsid w:val="00903FD4"/>
    <w:rsid w:val="00904A17"/>
    <w:rsid w:val="009076DB"/>
    <w:rsid w:val="0091128F"/>
    <w:rsid w:val="00911FFA"/>
    <w:rsid w:val="00913A33"/>
    <w:rsid w:val="00914AD9"/>
    <w:rsid w:val="00921881"/>
    <w:rsid w:val="00921E71"/>
    <w:rsid w:val="00922545"/>
    <w:rsid w:val="00924EE8"/>
    <w:rsid w:val="00927347"/>
    <w:rsid w:val="0092738E"/>
    <w:rsid w:val="00934469"/>
    <w:rsid w:val="009412BA"/>
    <w:rsid w:val="009421FA"/>
    <w:rsid w:val="009437BC"/>
    <w:rsid w:val="00943A8A"/>
    <w:rsid w:val="00951D61"/>
    <w:rsid w:val="00953349"/>
    <w:rsid w:val="00954CE3"/>
    <w:rsid w:val="00955C05"/>
    <w:rsid w:val="0096047A"/>
    <w:rsid w:val="00962605"/>
    <w:rsid w:val="00962D42"/>
    <w:rsid w:val="00963579"/>
    <w:rsid w:val="009652EC"/>
    <w:rsid w:val="00966264"/>
    <w:rsid w:val="00970154"/>
    <w:rsid w:val="009711E4"/>
    <w:rsid w:val="009718A9"/>
    <w:rsid w:val="009719EC"/>
    <w:rsid w:val="00971AFE"/>
    <w:rsid w:val="00974AA4"/>
    <w:rsid w:val="00975EBD"/>
    <w:rsid w:val="00976AC9"/>
    <w:rsid w:val="00976AF8"/>
    <w:rsid w:val="009771F8"/>
    <w:rsid w:val="009836FF"/>
    <w:rsid w:val="009860E2"/>
    <w:rsid w:val="00986C8B"/>
    <w:rsid w:val="00987BA4"/>
    <w:rsid w:val="00991745"/>
    <w:rsid w:val="00992148"/>
    <w:rsid w:val="009972DC"/>
    <w:rsid w:val="009A1040"/>
    <w:rsid w:val="009A1150"/>
    <w:rsid w:val="009A1BD9"/>
    <w:rsid w:val="009A32DC"/>
    <w:rsid w:val="009A4D3B"/>
    <w:rsid w:val="009B2D9C"/>
    <w:rsid w:val="009B2F35"/>
    <w:rsid w:val="009B39AC"/>
    <w:rsid w:val="009B3ACB"/>
    <w:rsid w:val="009B4D7E"/>
    <w:rsid w:val="009B657F"/>
    <w:rsid w:val="009B7239"/>
    <w:rsid w:val="009C13A1"/>
    <w:rsid w:val="009C162A"/>
    <w:rsid w:val="009D1250"/>
    <w:rsid w:val="009D4BB4"/>
    <w:rsid w:val="009D6100"/>
    <w:rsid w:val="009E0988"/>
    <w:rsid w:val="009E5C4E"/>
    <w:rsid w:val="009E7622"/>
    <w:rsid w:val="009F1D22"/>
    <w:rsid w:val="009F49BF"/>
    <w:rsid w:val="009F72F1"/>
    <w:rsid w:val="00A016EE"/>
    <w:rsid w:val="00A04B98"/>
    <w:rsid w:val="00A050FF"/>
    <w:rsid w:val="00A05532"/>
    <w:rsid w:val="00A075A0"/>
    <w:rsid w:val="00A10F85"/>
    <w:rsid w:val="00A14953"/>
    <w:rsid w:val="00A21535"/>
    <w:rsid w:val="00A21DD3"/>
    <w:rsid w:val="00A231C1"/>
    <w:rsid w:val="00A331F7"/>
    <w:rsid w:val="00A34F9D"/>
    <w:rsid w:val="00A35B8D"/>
    <w:rsid w:val="00A37CE2"/>
    <w:rsid w:val="00A41D12"/>
    <w:rsid w:val="00A45EB5"/>
    <w:rsid w:val="00A4727C"/>
    <w:rsid w:val="00A477C3"/>
    <w:rsid w:val="00A56AD7"/>
    <w:rsid w:val="00A56FC2"/>
    <w:rsid w:val="00A62C2A"/>
    <w:rsid w:val="00A650B2"/>
    <w:rsid w:val="00A65E08"/>
    <w:rsid w:val="00A672B7"/>
    <w:rsid w:val="00A712A0"/>
    <w:rsid w:val="00A72D0D"/>
    <w:rsid w:val="00A75211"/>
    <w:rsid w:val="00A80382"/>
    <w:rsid w:val="00A816FC"/>
    <w:rsid w:val="00A94924"/>
    <w:rsid w:val="00AA0721"/>
    <w:rsid w:val="00AA310C"/>
    <w:rsid w:val="00AA53F4"/>
    <w:rsid w:val="00AA54CF"/>
    <w:rsid w:val="00AA630D"/>
    <w:rsid w:val="00AB09D4"/>
    <w:rsid w:val="00AB402C"/>
    <w:rsid w:val="00AB47AF"/>
    <w:rsid w:val="00AC200E"/>
    <w:rsid w:val="00AC45F9"/>
    <w:rsid w:val="00AC6181"/>
    <w:rsid w:val="00AC77E7"/>
    <w:rsid w:val="00AC785A"/>
    <w:rsid w:val="00AC7AED"/>
    <w:rsid w:val="00AD29C5"/>
    <w:rsid w:val="00AD2E4B"/>
    <w:rsid w:val="00AD304E"/>
    <w:rsid w:val="00AD5516"/>
    <w:rsid w:val="00AD56F8"/>
    <w:rsid w:val="00AD5E53"/>
    <w:rsid w:val="00AE09AF"/>
    <w:rsid w:val="00AE124D"/>
    <w:rsid w:val="00AE1800"/>
    <w:rsid w:val="00AE1BC5"/>
    <w:rsid w:val="00AE1FD1"/>
    <w:rsid w:val="00AE235C"/>
    <w:rsid w:val="00AE3528"/>
    <w:rsid w:val="00AE5411"/>
    <w:rsid w:val="00AF2053"/>
    <w:rsid w:val="00AF2F20"/>
    <w:rsid w:val="00AF473D"/>
    <w:rsid w:val="00AF5298"/>
    <w:rsid w:val="00AF6259"/>
    <w:rsid w:val="00AF7BC8"/>
    <w:rsid w:val="00B03980"/>
    <w:rsid w:val="00B04373"/>
    <w:rsid w:val="00B04C42"/>
    <w:rsid w:val="00B05C52"/>
    <w:rsid w:val="00B06ED1"/>
    <w:rsid w:val="00B1000B"/>
    <w:rsid w:val="00B11888"/>
    <w:rsid w:val="00B13D11"/>
    <w:rsid w:val="00B22CD8"/>
    <w:rsid w:val="00B242DE"/>
    <w:rsid w:val="00B24EA5"/>
    <w:rsid w:val="00B2534D"/>
    <w:rsid w:val="00B3129B"/>
    <w:rsid w:val="00B320F9"/>
    <w:rsid w:val="00B327BA"/>
    <w:rsid w:val="00B36BF4"/>
    <w:rsid w:val="00B36F5A"/>
    <w:rsid w:val="00B37C29"/>
    <w:rsid w:val="00B40A4C"/>
    <w:rsid w:val="00B4408B"/>
    <w:rsid w:val="00B514CB"/>
    <w:rsid w:val="00B5174B"/>
    <w:rsid w:val="00B520F6"/>
    <w:rsid w:val="00B52825"/>
    <w:rsid w:val="00B54710"/>
    <w:rsid w:val="00B55AA3"/>
    <w:rsid w:val="00B608EB"/>
    <w:rsid w:val="00B6375B"/>
    <w:rsid w:val="00B6625A"/>
    <w:rsid w:val="00B67EBB"/>
    <w:rsid w:val="00B702F5"/>
    <w:rsid w:val="00B7489E"/>
    <w:rsid w:val="00B75822"/>
    <w:rsid w:val="00B8504F"/>
    <w:rsid w:val="00B9115A"/>
    <w:rsid w:val="00B9225C"/>
    <w:rsid w:val="00B92DCB"/>
    <w:rsid w:val="00B970B6"/>
    <w:rsid w:val="00BA6426"/>
    <w:rsid w:val="00BA74A9"/>
    <w:rsid w:val="00BB1116"/>
    <w:rsid w:val="00BB26E5"/>
    <w:rsid w:val="00BB66FB"/>
    <w:rsid w:val="00BB7AC7"/>
    <w:rsid w:val="00BC171F"/>
    <w:rsid w:val="00BC1805"/>
    <w:rsid w:val="00BC35FC"/>
    <w:rsid w:val="00BD2221"/>
    <w:rsid w:val="00BD71A5"/>
    <w:rsid w:val="00BE1D39"/>
    <w:rsid w:val="00BE32B2"/>
    <w:rsid w:val="00BE35C0"/>
    <w:rsid w:val="00BE4179"/>
    <w:rsid w:val="00BE5644"/>
    <w:rsid w:val="00BE5C0D"/>
    <w:rsid w:val="00BF0AFE"/>
    <w:rsid w:val="00BF17B7"/>
    <w:rsid w:val="00BF1EFB"/>
    <w:rsid w:val="00BF489B"/>
    <w:rsid w:val="00BF4CD6"/>
    <w:rsid w:val="00BF6271"/>
    <w:rsid w:val="00C01894"/>
    <w:rsid w:val="00C01AB5"/>
    <w:rsid w:val="00C10A01"/>
    <w:rsid w:val="00C17440"/>
    <w:rsid w:val="00C224D8"/>
    <w:rsid w:val="00C23F48"/>
    <w:rsid w:val="00C26471"/>
    <w:rsid w:val="00C34977"/>
    <w:rsid w:val="00C363A2"/>
    <w:rsid w:val="00C4174D"/>
    <w:rsid w:val="00C44AFC"/>
    <w:rsid w:val="00C45553"/>
    <w:rsid w:val="00C47CF3"/>
    <w:rsid w:val="00C52761"/>
    <w:rsid w:val="00C542E1"/>
    <w:rsid w:val="00C5453E"/>
    <w:rsid w:val="00C56C94"/>
    <w:rsid w:val="00C6114D"/>
    <w:rsid w:val="00C61719"/>
    <w:rsid w:val="00C6415B"/>
    <w:rsid w:val="00C65EFD"/>
    <w:rsid w:val="00C66D66"/>
    <w:rsid w:val="00C67DBC"/>
    <w:rsid w:val="00C712BF"/>
    <w:rsid w:val="00C74AAD"/>
    <w:rsid w:val="00C75AB0"/>
    <w:rsid w:val="00C84D97"/>
    <w:rsid w:val="00C92247"/>
    <w:rsid w:val="00C939B5"/>
    <w:rsid w:val="00C94C83"/>
    <w:rsid w:val="00C95DBC"/>
    <w:rsid w:val="00C95FEC"/>
    <w:rsid w:val="00C9615D"/>
    <w:rsid w:val="00C97F4B"/>
    <w:rsid w:val="00CA171A"/>
    <w:rsid w:val="00CA2EE2"/>
    <w:rsid w:val="00CA52BC"/>
    <w:rsid w:val="00CA7730"/>
    <w:rsid w:val="00CA7816"/>
    <w:rsid w:val="00CB25D7"/>
    <w:rsid w:val="00CB66CC"/>
    <w:rsid w:val="00CC3867"/>
    <w:rsid w:val="00CC4C3F"/>
    <w:rsid w:val="00CC5494"/>
    <w:rsid w:val="00CC55F8"/>
    <w:rsid w:val="00CD3559"/>
    <w:rsid w:val="00CD420D"/>
    <w:rsid w:val="00CD7574"/>
    <w:rsid w:val="00CE044D"/>
    <w:rsid w:val="00CE34FA"/>
    <w:rsid w:val="00CE3C84"/>
    <w:rsid w:val="00CE4D6F"/>
    <w:rsid w:val="00CE4DD8"/>
    <w:rsid w:val="00CE59CA"/>
    <w:rsid w:val="00CE71B6"/>
    <w:rsid w:val="00CE7E6B"/>
    <w:rsid w:val="00CF0830"/>
    <w:rsid w:val="00CF08D2"/>
    <w:rsid w:val="00CF0930"/>
    <w:rsid w:val="00CF496D"/>
    <w:rsid w:val="00D01224"/>
    <w:rsid w:val="00D014DF"/>
    <w:rsid w:val="00D02260"/>
    <w:rsid w:val="00D02473"/>
    <w:rsid w:val="00D02C28"/>
    <w:rsid w:val="00D05291"/>
    <w:rsid w:val="00D06F72"/>
    <w:rsid w:val="00D06FA9"/>
    <w:rsid w:val="00D116A1"/>
    <w:rsid w:val="00D134A1"/>
    <w:rsid w:val="00D14C99"/>
    <w:rsid w:val="00D152E0"/>
    <w:rsid w:val="00D17286"/>
    <w:rsid w:val="00D255BB"/>
    <w:rsid w:val="00D2718C"/>
    <w:rsid w:val="00D27E54"/>
    <w:rsid w:val="00D30E0E"/>
    <w:rsid w:val="00D31775"/>
    <w:rsid w:val="00D34E11"/>
    <w:rsid w:val="00D41F4F"/>
    <w:rsid w:val="00D41FFA"/>
    <w:rsid w:val="00D42B6E"/>
    <w:rsid w:val="00D51F19"/>
    <w:rsid w:val="00D52E60"/>
    <w:rsid w:val="00D579D5"/>
    <w:rsid w:val="00D61601"/>
    <w:rsid w:val="00D6257C"/>
    <w:rsid w:val="00D6478B"/>
    <w:rsid w:val="00D6486D"/>
    <w:rsid w:val="00D650CD"/>
    <w:rsid w:val="00D6525E"/>
    <w:rsid w:val="00D662C6"/>
    <w:rsid w:val="00D66D4A"/>
    <w:rsid w:val="00D67392"/>
    <w:rsid w:val="00D7188A"/>
    <w:rsid w:val="00D733D0"/>
    <w:rsid w:val="00D7475C"/>
    <w:rsid w:val="00D76144"/>
    <w:rsid w:val="00D80DA2"/>
    <w:rsid w:val="00D80E15"/>
    <w:rsid w:val="00D86BF3"/>
    <w:rsid w:val="00D87712"/>
    <w:rsid w:val="00D92395"/>
    <w:rsid w:val="00D96A27"/>
    <w:rsid w:val="00DA2A22"/>
    <w:rsid w:val="00DA30B1"/>
    <w:rsid w:val="00DA4CCD"/>
    <w:rsid w:val="00DB0BE4"/>
    <w:rsid w:val="00DB208B"/>
    <w:rsid w:val="00DB3F66"/>
    <w:rsid w:val="00DB5DD6"/>
    <w:rsid w:val="00DB6CA3"/>
    <w:rsid w:val="00DD493B"/>
    <w:rsid w:val="00DD54BB"/>
    <w:rsid w:val="00DD7089"/>
    <w:rsid w:val="00DE4A3F"/>
    <w:rsid w:val="00DE7D6F"/>
    <w:rsid w:val="00DF49F9"/>
    <w:rsid w:val="00DF6264"/>
    <w:rsid w:val="00DF6CF7"/>
    <w:rsid w:val="00E006AA"/>
    <w:rsid w:val="00E010E0"/>
    <w:rsid w:val="00E017C4"/>
    <w:rsid w:val="00E026B2"/>
    <w:rsid w:val="00E03B43"/>
    <w:rsid w:val="00E05507"/>
    <w:rsid w:val="00E10B19"/>
    <w:rsid w:val="00E1147D"/>
    <w:rsid w:val="00E125EB"/>
    <w:rsid w:val="00E1342E"/>
    <w:rsid w:val="00E17431"/>
    <w:rsid w:val="00E254BC"/>
    <w:rsid w:val="00E25906"/>
    <w:rsid w:val="00E309D8"/>
    <w:rsid w:val="00E30DC0"/>
    <w:rsid w:val="00E34057"/>
    <w:rsid w:val="00E40300"/>
    <w:rsid w:val="00E41BE9"/>
    <w:rsid w:val="00E41E55"/>
    <w:rsid w:val="00E44235"/>
    <w:rsid w:val="00E449CC"/>
    <w:rsid w:val="00E508F1"/>
    <w:rsid w:val="00E50AB8"/>
    <w:rsid w:val="00E512BE"/>
    <w:rsid w:val="00E5179D"/>
    <w:rsid w:val="00E53FF0"/>
    <w:rsid w:val="00E54197"/>
    <w:rsid w:val="00E541FA"/>
    <w:rsid w:val="00E61692"/>
    <w:rsid w:val="00E66337"/>
    <w:rsid w:val="00E7376E"/>
    <w:rsid w:val="00E757FD"/>
    <w:rsid w:val="00E805B1"/>
    <w:rsid w:val="00E8279E"/>
    <w:rsid w:val="00E84026"/>
    <w:rsid w:val="00E8736A"/>
    <w:rsid w:val="00E90412"/>
    <w:rsid w:val="00E90B20"/>
    <w:rsid w:val="00E91AAE"/>
    <w:rsid w:val="00E9243D"/>
    <w:rsid w:val="00EA1219"/>
    <w:rsid w:val="00EB01C3"/>
    <w:rsid w:val="00EB241C"/>
    <w:rsid w:val="00EB4FDC"/>
    <w:rsid w:val="00EB78E2"/>
    <w:rsid w:val="00EC30D4"/>
    <w:rsid w:val="00EC3E26"/>
    <w:rsid w:val="00EC4006"/>
    <w:rsid w:val="00EC6834"/>
    <w:rsid w:val="00ED25FC"/>
    <w:rsid w:val="00ED2682"/>
    <w:rsid w:val="00ED51BD"/>
    <w:rsid w:val="00EE5390"/>
    <w:rsid w:val="00EE55A2"/>
    <w:rsid w:val="00EE70E6"/>
    <w:rsid w:val="00EF0CAF"/>
    <w:rsid w:val="00EF3DAB"/>
    <w:rsid w:val="00EF4293"/>
    <w:rsid w:val="00EF4930"/>
    <w:rsid w:val="00EF512C"/>
    <w:rsid w:val="00EF6037"/>
    <w:rsid w:val="00EF7215"/>
    <w:rsid w:val="00F01F4D"/>
    <w:rsid w:val="00F03028"/>
    <w:rsid w:val="00F05258"/>
    <w:rsid w:val="00F05C81"/>
    <w:rsid w:val="00F06F57"/>
    <w:rsid w:val="00F13A09"/>
    <w:rsid w:val="00F14110"/>
    <w:rsid w:val="00F14BC3"/>
    <w:rsid w:val="00F2015D"/>
    <w:rsid w:val="00F223E0"/>
    <w:rsid w:val="00F243BC"/>
    <w:rsid w:val="00F26A29"/>
    <w:rsid w:val="00F303F9"/>
    <w:rsid w:val="00F32D0D"/>
    <w:rsid w:val="00F32D5F"/>
    <w:rsid w:val="00F345C8"/>
    <w:rsid w:val="00F35823"/>
    <w:rsid w:val="00F4459D"/>
    <w:rsid w:val="00F525C3"/>
    <w:rsid w:val="00F529DF"/>
    <w:rsid w:val="00F56B05"/>
    <w:rsid w:val="00F57041"/>
    <w:rsid w:val="00F57823"/>
    <w:rsid w:val="00F57E2A"/>
    <w:rsid w:val="00F602E8"/>
    <w:rsid w:val="00F625E9"/>
    <w:rsid w:val="00F67C8D"/>
    <w:rsid w:val="00F7520A"/>
    <w:rsid w:val="00F76429"/>
    <w:rsid w:val="00F85B2D"/>
    <w:rsid w:val="00F87061"/>
    <w:rsid w:val="00F87766"/>
    <w:rsid w:val="00F9236D"/>
    <w:rsid w:val="00F92E5A"/>
    <w:rsid w:val="00F94DBE"/>
    <w:rsid w:val="00FA1A7E"/>
    <w:rsid w:val="00FA3090"/>
    <w:rsid w:val="00FA470B"/>
    <w:rsid w:val="00FA5193"/>
    <w:rsid w:val="00FA6232"/>
    <w:rsid w:val="00FA6D59"/>
    <w:rsid w:val="00FA7A7B"/>
    <w:rsid w:val="00FB1F4C"/>
    <w:rsid w:val="00FB37E0"/>
    <w:rsid w:val="00FC13CD"/>
    <w:rsid w:val="00FC1D74"/>
    <w:rsid w:val="00FC6467"/>
    <w:rsid w:val="00FD1A60"/>
    <w:rsid w:val="00FD1DE8"/>
    <w:rsid w:val="00FD25FD"/>
    <w:rsid w:val="00FD45EA"/>
    <w:rsid w:val="00FD7A59"/>
    <w:rsid w:val="00FE07C2"/>
    <w:rsid w:val="00FE0D6B"/>
    <w:rsid w:val="00FE1923"/>
    <w:rsid w:val="00FE2213"/>
    <w:rsid w:val="00FE2FDA"/>
    <w:rsid w:val="00FE3457"/>
    <w:rsid w:val="00FE354F"/>
    <w:rsid w:val="00FE3F28"/>
    <w:rsid w:val="00FF27A3"/>
    <w:rsid w:val="00FF5434"/>
    <w:rsid w:val="00FF6D9F"/>
    <w:rsid w:val="00FF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2F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F7E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E2F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B21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71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27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8023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023A6"/>
    <w:rPr>
      <w:sz w:val="24"/>
      <w:szCs w:val="24"/>
    </w:rPr>
  </w:style>
  <w:style w:type="paragraph" w:styleId="a6">
    <w:name w:val="footer"/>
    <w:basedOn w:val="a"/>
    <w:link w:val="a7"/>
    <w:rsid w:val="008023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023A6"/>
    <w:rPr>
      <w:sz w:val="24"/>
      <w:szCs w:val="24"/>
    </w:rPr>
  </w:style>
  <w:style w:type="paragraph" w:styleId="a8">
    <w:name w:val="Plain Text"/>
    <w:aliases w:val="Текст Знак"/>
    <w:basedOn w:val="a"/>
    <w:link w:val="11"/>
    <w:rsid w:val="002422AF"/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Текст Знак Знак"/>
    <w:link w:val="a8"/>
    <w:rsid w:val="002422AF"/>
    <w:rPr>
      <w:rFonts w:ascii="Courier New" w:hAnsi="Courier New" w:cs="Courier New"/>
      <w:lang w:val="ru-RU" w:eastAsia="ru-RU" w:bidi="ar-SA"/>
    </w:rPr>
  </w:style>
  <w:style w:type="paragraph" w:customStyle="1" w:styleId="a9">
    <w:name w:val="Шапка(паспорт) документа"/>
    <w:basedOn w:val="aa"/>
    <w:rsid w:val="007A27D0"/>
    <w:pPr>
      <w:spacing w:before="0" w:after="0"/>
      <w:outlineLvl w:val="9"/>
    </w:pPr>
    <w:rPr>
      <w:kern w:val="0"/>
      <w:sz w:val="24"/>
      <w:szCs w:val="24"/>
    </w:rPr>
  </w:style>
  <w:style w:type="paragraph" w:styleId="aa">
    <w:name w:val="Title"/>
    <w:basedOn w:val="a"/>
    <w:qFormat/>
    <w:rsid w:val="007A27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b">
    <w:name w:val="page number"/>
    <w:basedOn w:val="a0"/>
    <w:rsid w:val="00B608EB"/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rsid w:val="000746F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86D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86D0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uiPriority w:val="9"/>
    <w:rsid w:val="005F7E45"/>
    <w:rPr>
      <w:b/>
      <w:bCs/>
      <w:sz w:val="36"/>
      <w:szCs w:val="36"/>
    </w:rPr>
  </w:style>
  <w:style w:type="paragraph" w:styleId="af">
    <w:name w:val="Balloon Text"/>
    <w:basedOn w:val="a"/>
    <w:link w:val="af0"/>
    <w:rsid w:val="005223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2235F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D4861"/>
    <w:rPr>
      <w:color w:val="0000FF"/>
      <w:u w:val="single"/>
    </w:rPr>
  </w:style>
  <w:style w:type="character" w:styleId="af2">
    <w:name w:val="Strong"/>
    <w:basedOn w:val="a0"/>
    <w:uiPriority w:val="22"/>
    <w:qFormat/>
    <w:rsid w:val="003D4861"/>
    <w:rPr>
      <w:b/>
      <w:bCs/>
    </w:rPr>
  </w:style>
  <w:style w:type="character" w:customStyle="1" w:styleId="apple-converted-space">
    <w:name w:val="apple-converted-space"/>
    <w:basedOn w:val="a0"/>
    <w:rsid w:val="00362748"/>
  </w:style>
  <w:style w:type="character" w:customStyle="1" w:styleId="40">
    <w:name w:val="Заголовок 4 Знак"/>
    <w:basedOn w:val="a0"/>
    <w:link w:val="4"/>
    <w:semiHidden/>
    <w:rsid w:val="002B21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E2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E2FDA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Body Text"/>
    <w:basedOn w:val="a"/>
    <w:link w:val="af4"/>
    <w:rsid w:val="00AA0721"/>
    <w:rPr>
      <w:sz w:val="20"/>
    </w:rPr>
  </w:style>
  <w:style w:type="character" w:customStyle="1" w:styleId="af4">
    <w:name w:val="Основной текст Знак"/>
    <w:basedOn w:val="a0"/>
    <w:link w:val="af3"/>
    <w:rsid w:val="00AA0721"/>
    <w:rPr>
      <w:szCs w:val="24"/>
    </w:r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2E76D7"/>
    <w:rPr>
      <w:sz w:val="24"/>
      <w:szCs w:val="24"/>
    </w:rPr>
  </w:style>
  <w:style w:type="character" w:customStyle="1" w:styleId="af5">
    <w:name w:val="Основной текст_"/>
    <w:basedOn w:val="a0"/>
    <w:link w:val="31"/>
    <w:rsid w:val="00D34E11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D34E11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b/>
      <w:bCs/>
      <w:spacing w:val="-6"/>
      <w:sz w:val="26"/>
      <w:szCs w:val="26"/>
    </w:rPr>
  </w:style>
  <w:style w:type="character" w:customStyle="1" w:styleId="12">
    <w:name w:val="Основной текст1"/>
    <w:basedOn w:val="af5"/>
    <w:rsid w:val="00D34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1">
    <w:name w:val="Основной текст2"/>
    <w:basedOn w:val="af5"/>
    <w:rsid w:val="009F4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f5"/>
    <w:rsid w:val="001876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0pt">
    <w:name w:val="Основной текст + Не полужирный;Курсив;Интервал 0 pt"/>
    <w:basedOn w:val="af5"/>
    <w:rsid w:val="001876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f5"/>
    <w:rsid w:val="008E734C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f5"/>
    <w:rsid w:val="008E7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f5"/>
    <w:rsid w:val="008E73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0pt">
    <w:name w:val="Основной текст + 7;5 pt;Не полужирный;Курсив;Интервал 0 pt"/>
    <w:basedOn w:val="af5"/>
    <w:rsid w:val="004C47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">
    <w:name w:val="Основной текст + 7;5 pt"/>
    <w:basedOn w:val="af5"/>
    <w:rsid w:val="004C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pt0pt">
    <w:name w:val="Основной текст + 5 pt;Не полужирный;Интервал 0 pt"/>
    <w:basedOn w:val="af5"/>
    <w:rsid w:val="004C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5pt0pt">
    <w:name w:val="Основной текст + 6;5 pt;Не полужирный;Интервал 0 pt"/>
    <w:basedOn w:val="af5"/>
    <w:rsid w:val="004C47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5C2420"/>
    <w:rPr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C2420"/>
    <w:pPr>
      <w:widowControl w:val="0"/>
      <w:shd w:val="clear" w:color="auto" w:fill="FFFFFF"/>
      <w:spacing w:after="300" w:line="278" w:lineRule="exact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445C1-B1B7-4A2B-B00E-16AA2B96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None</Company>
  <LinksUpToDate>false</LinksUpToDate>
  <CharactersWithSpaces>19590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Qwer</dc:creator>
  <cp:lastModifiedBy>1</cp:lastModifiedBy>
  <cp:revision>5</cp:revision>
  <cp:lastPrinted>2019-02-28T13:05:00Z</cp:lastPrinted>
  <dcterms:created xsi:type="dcterms:W3CDTF">2019-02-14T11:18:00Z</dcterms:created>
  <dcterms:modified xsi:type="dcterms:W3CDTF">2019-03-04T12:48:00Z</dcterms:modified>
</cp:coreProperties>
</file>